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35794</w:t>
      </w:r>
    </w:p>
    <w:p w:rsidR="00000000" w:rsidRDefault="0097697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976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000000" w:rsidRDefault="00976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16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января </w:t>
      </w:r>
      <w:r>
        <w:rPr>
          <w:rFonts w:ascii="Times New Roman" w:hAnsi="Times New Roman" w:cs="Times New Roman"/>
          <w:b/>
          <w:bCs/>
          <w:sz w:val="36"/>
          <w:szCs w:val="36"/>
        </w:rPr>
        <w:t>2015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9</w:t>
      </w:r>
    </w:p>
    <w:p w:rsidR="00000000" w:rsidRDefault="00976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ПОРЯДОК ПРОВЕДЕНИЯ ГОСУДАРСТВЕННОЙ ИТОГОВОЙ АТТЕСТАЦИИ ПО ОБРАЗОВАТЕЛЬНЫМ ПРОГРАМ</w:t>
      </w:r>
      <w:r>
        <w:rPr>
          <w:rFonts w:ascii="Times New Roman" w:hAnsi="Times New Roman" w:cs="Times New Roman"/>
          <w:b/>
          <w:bCs/>
          <w:sz w:val="36"/>
          <w:szCs w:val="36"/>
        </w:rPr>
        <w:t>МАМ СРЕДНЕГО ОБЩЕГО ОБРАЗОВАНИЯ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УТВЕРЖДЕННЫЙ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b/>
          <w:bCs/>
          <w:sz w:val="36"/>
          <w:szCs w:val="36"/>
        </w:rPr>
        <w:t>26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ДЕКАБРЯ </w:t>
      </w:r>
      <w:r>
        <w:rPr>
          <w:rFonts w:ascii="Times New Roman" w:hAnsi="Times New Roman" w:cs="Times New Roman"/>
          <w:b/>
          <w:bCs/>
          <w:sz w:val="36"/>
          <w:szCs w:val="36"/>
        </w:rPr>
        <w:t>2013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1400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прилагаемые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вносятся 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</w:t>
      </w:r>
      <w:r>
        <w:rPr>
          <w:rFonts w:ascii="Times New Roman" w:hAnsi="Times New Roman" w:cs="Times New Roman"/>
          <w:sz w:val="24"/>
          <w:szCs w:val="24"/>
        </w:rPr>
        <w:t xml:space="preserve">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31205),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внесенными приказами Министерства образования и науки Российской Федерации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апреля 2014 г. N 291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32021),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мая 2014 г. N 529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</w:t>
      </w:r>
      <w:r>
        <w:rPr>
          <w:rFonts w:ascii="Times New Roman" w:hAnsi="Times New Roman" w:cs="Times New Roman"/>
          <w:sz w:val="24"/>
          <w:szCs w:val="24"/>
        </w:rPr>
        <w:t xml:space="preserve">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32381)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августа 2014 г. N 923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зарегистрирован Министерством юстиции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33604).</w:t>
      </w:r>
    </w:p>
    <w:p w:rsidR="00000000" w:rsidRDefault="00976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ЛИВАНОВ</w:t>
      </w:r>
    </w:p>
    <w:p w:rsidR="00000000" w:rsidRDefault="00976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976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образования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и науки Российской Федерации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i/>
          <w:iCs/>
          <w:sz w:val="24"/>
          <w:szCs w:val="24"/>
        </w:rPr>
        <w:t>2015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:rsidR="00000000" w:rsidRDefault="00976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КОТОРЫЕ ВНОСЯТСЯ В ПОРЯДОК ПРОВЕДЕНИЯ ГОСУДАРСТВЕННОЙ И</w:t>
      </w:r>
      <w:r>
        <w:rPr>
          <w:rFonts w:ascii="Times New Roman" w:hAnsi="Times New Roman" w:cs="Times New Roman"/>
          <w:b/>
          <w:bCs/>
          <w:sz w:val="36"/>
          <w:szCs w:val="36"/>
        </w:rPr>
        <w:t>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УТВЕРЖДЕННЫЙ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b/>
          <w:bCs/>
          <w:sz w:val="36"/>
          <w:szCs w:val="36"/>
        </w:rPr>
        <w:t>26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ДЕКАБРЯ </w:t>
      </w:r>
      <w:r>
        <w:rPr>
          <w:rFonts w:ascii="Times New Roman" w:hAnsi="Times New Roman" w:cs="Times New Roman"/>
          <w:b/>
          <w:bCs/>
          <w:sz w:val="36"/>
          <w:szCs w:val="36"/>
        </w:rPr>
        <w:t>2013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1400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новыми абзацами третьим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пятым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ЕГЭ по математике проводится по двум уровням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результаты которого признаются в качестве результатов ГИА общеобразовательными организациями и профессиональными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ЕГЭ по математике базового уровня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результаты которого признаются в качестве результатов ГИА общеобразовательными организациями и профессиональными образовательными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качестве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вступительных испытаний по математике при приеме на обучение по образовательным программам высшего образования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программам бакалавриата и программам специалитета в образовательные организации высшего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ЕГЭ по математике профильного уров</w:t>
      </w:r>
      <w:r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>);";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абзацы третий и четвертый считать соответственно абзацами шестым и седьмым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абзаце втором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допускаются обучающиеся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опускаются обучающиеся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(XII)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"9.1</w:t>
      </w:r>
      <w:r>
        <w:rPr>
          <w:rFonts w:ascii="Times New Roman" w:hAnsi="Times New Roman" w:cs="Times New Roman"/>
          <w:sz w:val="24"/>
          <w:szCs w:val="24"/>
        </w:rPr>
        <w:t xml:space="preserve"> Итоговое сочинение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изложение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как условие допуска к ГИА проводится для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(XII)</w:t>
      </w:r>
      <w:r>
        <w:rPr>
          <w:rFonts w:ascii="Times New Roman" w:hAnsi="Times New Roman" w:cs="Times New Roman"/>
          <w:sz w:val="24"/>
          <w:szCs w:val="24"/>
        </w:rPr>
        <w:t xml:space="preserve"> классов в декабре последнего года обучения по темам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текстам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сформированным по часовым поясам Федеральной службой по надзору в сфере образования и науки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Рособрнадзор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вправе писать следующие категории лиц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или дети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инвалиды и инвалиды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среднего общего образования в специальных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воспитательных учреждениях закрытого типа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учреждениях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исполняющих наказание в виде л</w:t>
      </w:r>
      <w:r>
        <w:rPr>
          <w:rFonts w:ascii="Times New Roman" w:hAnsi="Times New Roman" w:cs="Times New Roman"/>
          <w:sz w:val="24"/>
          <w:szCs w:val="24"/>
        </w:rPr>
        <w:t>ишения свободы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на дому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проводятся необходимые лечебные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реабилитационные и оздоровительные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мероприятия для нуждающихся в длительном лечении на основании заключения мед</w:t>
      </w:r>
      <w:r>
        <w:rPr>
          <w:rFonts w:ascii="Times New Roman" w:hAnsi="Times New Roman" w:cs="Times New Roman"/>
          <w:sz w:val="24"/>
          <w:szCs w:val="24"/>
        </w:rPr>
        <w:t>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сочинение вправе писать по желанию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освоившие образовательные программы среднего общего образования в предыдущие годы и имеющие документ об 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подтверждающий получение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ельные программы среднего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для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получивших документ об 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подтверждающий получение среднего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среднее общее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полученное в иностр</w:t>
      </w:r>
      <w:r>
        <w:rPr>
          <w:rFonts w:ascii="Times New Roman" w:hAnsi="Times New Roman" w:cs="Times New Roman"/>
          <w:sz w:val="24"/>
          <w:szCs w:val="24"/>
        </w:rPr>
        <w:t xml:space="preserve">анных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выпускники прошлых лет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обучающиеся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получающие среднее общее образование в иностранных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</w:t>
      </w:r>
      <w:r>
        <w:rPr>
          <w:rFonts w:ascii="Times New Roman" w:hAnsi="Times New Roman" w:cs="Times New Roman"/>
          <w:sz w:val="24"/>
          <w:szCs w:val="24"/>
        </w:rPr>
        <w:t>ускники прошлых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обучающиеся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получающие среднее общее образование в иностранных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выбирают сроки написания итогового с</w:t>
      </w:r>
      <w:r>
        <w:rPr>
          <w:rFonts w:ascii="Times New Roman" w:hAnsi="Times New Roman" w:cs="Times New Roman"/>
          <w:sz w:val="24"/>
          <w:szCs w:val="24"/>
        </w:rPr>
        <w:t>очинения из числа установленных настоящим Порядком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прошлых лет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прошлых лет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инвалидов и инвалидов продолжительность итогового сочинения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изложения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увеличив</w:t>
      </w:r>
      <w:r>
        <w:rPr>
          <w:rFonts w:ascii="Times New Roman" w:hAnsi="Times New Roman" w:cs="Times New Roman"/>
          <w:sz w:val="24"/>
          <w:szCs w:val="24"/>
        </w:rPr>
        <w:t xml:space="preserve">ается на </w:t>
      </w:r>
      <w:r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Комплекты тем итогового сочинения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тексты изложений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доставляются Рособрнадзором в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государственное управление в сфере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учредителям образовательных ор</w:t>
      </w:r>
      <w:r>
        <w:rPr>
          <w:rFonts w:ascii="Times New Roman" w:hAnsi="Times New Roman" w:cs="Times New Roman"/>
          <w:sz w:val="24"/>
          <w:szCs w:val="24"/>
        </w:rPr>
        <w:t>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учредители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загранучреждения Министерства иностранных дел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МИД России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имеющие в своей структуре специализированные структурные образовательные подразделения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загранучреждения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день проведения итогового сочинения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изложения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Если по объективным причинам доставка комплекта тем итогов</w:t>
      </w:r>
      <w:r>
        <w:rPr>
          <w:rFonts w:ascii="Times New Roman" w:hAnsi="Times New Roman" w:cs="Times New Roman"/>
          <w:sz w:val="24"/>
          <w:szCs w:val="24"/>
        </w:rPr>
        <w:t xml:space="preserve">ого сочинения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текстов изложений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день проведения итогового сочинения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изложения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невозможна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комплект тем итогового сочинения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текстов изложений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быть доставлен в более ранние сроки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Хранение комплекта тем итогового сочинения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текстов изложений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существляется 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исключающих доступ к нему посторонних лиц и позволяющих обеспечить его сохранность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Вскрытие комплекта тем итогового сочинения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текстов изложений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начала проведения итогового сочинения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изложения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ит</w:t>
      </w:r>
      <w:r>
        <w:rPr>
          <w:rFonts w:ascii="Times New Roman" w:hAnsi="Times New Roman" w:cs="Times New Roman"/>
          <w:sz w:val="24"/>
          <w:szCs w:val="24"/>
        </w:rPr>
        <w:t xml:space="preserve">огового сочинения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изложения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незачет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Повторно допускаются к написанию итогового сочинения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изложения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дополнительные сроки в текущем году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первую среду февраля и первую рабочую среду мая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по итоговому с</w:t>
      </w:r>
      <w:r>
        <w:rPr>
          <w:rFonts w:ascii="Times New Roman" w:hAnsi="Times New Roman" w:cs="Times New Roman"/>
          <w:sz w:val="24"/>
          <w:szCs w:val="24"/>
        </w:rPr>
        <w:t xml:space="preserve">очинению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изложению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неудовлетворительный результат </w:t>
      </w:r>
      <w:r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незачет</w:t>
      </w:r>
      <w:r>
        <w:rPr>
          <w:rFonts w:ascii="Times New Roman" w:hAnsi="Times New Roman" w:cs="Times New Roman"/>
          <w:sz w:val="24"/>
          <w:szCs w:val="24"/>
        </w:rPr>
        <w:t>");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выпускники прошлых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явившиеся на итоговое сочинение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изложение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уважительным причинам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болезнь или иные обстоятельства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документально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</w:t>
      </w:r>
      <w:r>
        <w:rPr>
          <w:rFonts w:ascii="Times New Roman" w:hAnsi="Times New Roman" w:cs="Times New Roman"/>
          <w:sz w:val="24"/>
          <w:szCs w:val="24"/>
        </w:rPr>
        <w:t>скники прошлых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завершившие сдачу итогового сочинения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изложения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уважительным причинам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болезнь или иные обстоятельства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подтвержденные документально</w:t>
      </w:r>
      <w:r>
        <w:rPr>
          <w:rFonts w:ascii="Times New Roman" w:hAnsi="Times New Roman" w:cs="Times New Roman"/>
          <w:sz w:val="24"/>
          <w:szCs w:val="24"/>
        </w:rPr>
        <w:t>).".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11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первом после слов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учебные предметы</w:t>
      </w:r>
      <w:r>
        <w:rPr>
          <w:rFonts w:ascii="Times New Roman" w:hAnsi="Times New Roman" w:cs="Times New Roman"/>
          <w:sz w:val="24"/>
          <w:szCs w:val="24"/>
        </w:rPr>
        <w:t>,"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уровень ЕГЭ по математике</w:t>
      </w:r>
      <w:r>
        <w:rPr>
          <w:rFonts w:ascii="Times New Roman" w:hAnsi="Times New Roman" w:cs="Times New Roman"/>
          <w:sz w:val="24"/>
          <w:szCs w:val="24"/>
        </w:rPr>
        <w:t>,";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втором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дополнить новым абзацем третьим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Для участия в ЕГЭ в феврале о</w:t>
      </w:r>
      <w:r>
        <w:rPr>
          <w:rFonts w:ascii="Times New Roman" w:hAnsi="Times New Roman" w:cs="Times New Roman"/>
          <w:sz w:val="24"/>
          <w:szCs w:val="24"/>
        </w:rPr>
        <w:t xml:space="preserve">бучающиеся и выпускники прошлых лет подают заявление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третий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шестой считать соответственно абзацами четвертым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седьмым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пятый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седьмой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Выпускники прошлых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по образовательным п</w:t>
      </w:r>
      <w:r>
        <w:rPr>
          <w:rFonts w:ascii="Times New Roman" w:hAnsi="Times New Roman" w:cs="Times New Roman"/>
          <w:sz w:val="24"/>
          <w:szCs w:val="24"/>
        </w:rPr>
        <w:t>рограммам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обучающиеся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получающие среднее общее образование в иностранных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сдают ЕГЭ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 наличии у них действующих результатов ЕГЭ прошлых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МИД </w:t>
      </w:r>
      <w:r>
        <w:rPr>
          <w:rFonts w:ascii="Times New Roman" w:hAnsi="Times New Roman" w:cs="Times New Roman"/>
          <w:sz w:val="24"/>
          <w:szCs w:val="24"/>
        </w:rPr>
        <w:t>России и загранучреждения при наличии возможности организуют сдачу ЕГЭ выпускникам прошлых лет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территории Российской Федерации и реализующих имеющие государственную аккредитацию образовательные про</w:t>
      </w:r>
      <w:r>
        <w:rPr>
          <w:rFonts w:ascii="Times New Roman" w:hAnsi="Times New Roman" w:cs="Times New Roman"/>
          <w:sz w:val="24"/>
          <w:szCs w:val="24"/>
        </w:rPr>
        <w:t>граммы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загранучреждениях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прошлых лет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проходящие военную службу по призыву и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поступающие на обучение в военные образовательные организации высшего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ЕГЭ подают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за две недели до начала проведения соответствующего экзамена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соответствующих экзаменов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места регистрации на сдачу ЕГЭ в субъекте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расположена военная образовательная организация высшего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заявления с </w:t>
      </w:r>
      <w:r>
        <w:rPr>
          <w:rFonts w:ascii="Times New Roman" w:hAnsi="Times New Roman" w:cs="Times New Roman"/>
          <w:sz w:val="24"/>
          <w:szCs w:val="24"/>
        </w:rPr>
        <w:t xml:space="preserve">указанием учебного предмета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перечня учебных предметов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 которым планируют сдавать ЕГЭ в текущем году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абзаце девятом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(XII)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14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втором после слов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утверждения председателей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 заместителей председателей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пятнадцатый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Абзац тринадцатый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16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новым абзацем вторым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сроках и местах регистрации для участия в написании итогового сочинения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lastRenderedPageBreak/>
        <w:t>выпускников прошлых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обучаю</w:t>
      </w:r>
      <w:r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получающих среднее общее образование в иностранных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за два месяца до дня проведения итогового сочинения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изложения</w:t>
      </w:r>
      <w:r>
        <w:rPr>
          <w:rFonts w:ascii="Times New Roman" w:hAnsi="Times New Roman" w:cs="Times New Roman"/>
          <w:sz w:val="24"/>
          <w:szCs w:val="24"/>
        </w:rPr>
        <w:t>);";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второй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пятый считать соответственно абзацами третьим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шестым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абзацы трети</w:t>
      </w:r>
      <w:r>
        <w:rPr>
          <w:rFonts w:ascii="Times New Roman" w:hAnsi="Times New Roman" w:cs="Times New Roman"/>
          <w:sz w:val="24"/>
          <w:szCs w:val="24"/>
        </w:rPr>
        <w:t>й и четвертый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сроках и местах подачи заявлений на сдачу ГИА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местах регистрации на сдачу ЕГЭ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для выпускников прошлых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обучающих</w:t>
      </w:r>
      <w:r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получающих среднее общее образование в иностранных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за два месяца до завершения срока подачи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сроках проведения итогового сочинения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изложения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ГИА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за месяц до завершения срока</w:t>
      </w:r>
      <w:r>
        <w:rPr>
          <w:rFonts w:ascii="Times New Roman" w:hAnsi="Times New Roman" w:cs="Times New Roman"/>
          <w:sz w:val="24"/>
          <w:szCs w:val="24"/>
        </w:rPr>
        <w:t xml:space="preserve"> подачи заявления</w:t>
      </w:r>
      <w:r>
        <w:rPr>
          <w:rFonts w:ascii="Times New Roman" w:hAnsi="Times New Roman" w:cs="Times New Roman"/>
          <w:sz w:val="24"/>
          <w:szCs w:val="24"/>
        </w:rPr>
        <w:t>;";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шестой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сроках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местах и порядке информирования о результатах итогового сочинения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изложения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ГИА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за месяц до дня проведения итогового сочинения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изложения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начала экзаменов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Абзац второй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19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первый дополнить предложением </w:t>
      </w:r>
      <w:r>
        <w:rPr>
          <w:rFonts w:ascii="Times New Roman" w:hAnsi="Times New Roman" w:cs="Times New Roman"/>
          <w:sz w:val="24"/>
          <w:szCs w:val="24"/>
        </w:rPr>
        <w:t>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случае временного отсутствия председателя ГЭК его обязанности исполняет заместитель председателя ГЭК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утверждаемый Рособрнадзором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третьем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 представляет его на согласование в Рособрнадзор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седьм</w:t>
      </w:r>
      <w:r>
        <w:rPr>
          <w:rFonts w:ascii="Times New Roman" w:hAnsi="Times New Roman" w:cs="Times New Roman"/>
          <w:sz w:val="24"/>
          <w:szCs w:val="24"/>
        </w:rPr>
        <w:t xml:space="preserve">ой дополнить словами 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места хранения экзаменационных материалов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Абзац второй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обеспечивают соблюдение установленно</w:t>
      </w:r>
      <w:r>
        <w:rPr>
          <w:rFonts w:ascii="Times New Roman" w:hAnsi="Times New Roman" w:cs="Times New Roman"/>
          <w:sz w:val="24"/>
          <w:szCs w:val="24"/>
        </w:rPr>
        <w:t>го порядка проведения ГИА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решению председателя ГЭК не позднее чем за две недели до начала экзаменов проводят проверку готовности ППЭ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доставку экзаменационных материалов в ППЭ в день экзамена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контроль за проведени</w:t>
      </w:r>
      <w:r>
        <w:rPr>
          <w:rFonts w:ascii="Times New Roman" w:hAnsi="Times New Roman" w:cs="Times New Roman"/>
          <w:sz w:val="24"/>
          <w:szCs w:val="24"/>
        </w:rPr>
        <w:t>ем ГИА в ППЭ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РЦОИ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предметных комиссиях и конфликтной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местах хранения экзаменационных материалов</w:t>
      </w:r>
      <w:r>
        <w:rPr>
          <w:rFonts w:ascii="Times New Roman" w:hAnsi="Times New Roman" w:cs="Times New Roman"/>
          <w:sz w:val="24"/>
          <w:szCs w:val="24"/>
        </w:rPr>
        <w:t>;".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февр</w:t>
      </w:r>
      <w:r>
        <w:rPr>
          <w:rFonts w:ascii="Times New Roman" w:hAnsi="Times New Roman" w:cs="Times New Roman"/>
          <w:sz w:val="24"/>
          <w:szCs w:val="24"/>
        </w:rPr>
        <w:t>аля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34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первом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зашифрованном виде и тиражируются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государствен</w:t>
      </w:r>
      <w:r>
        <w:rPr>
          <w:rFonts w:ascii="Times New Roman" w:hAnsi="Times New Roman" w:cs="Times New Roman"/>
          <w:sz w:val="24"/>
          <w:szCs w:val="24"/>
        </w:rPr>
        <w:t>ное управление в сфере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МИД России и загранучреждениями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четвертом второе предложение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Вскрытие экзаменационных материалов ЕГЭ до начала экзамена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разглашение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</w:t>
      </w:r>
      <w:r>
        <w:rPr>
          <w:rFonts w:ascii="Times New Roman" w:hAnsi="Times New Roman" w:cs="Times New Roman"/>
          <w:sz w:val="24"/>
          <w:szCs w:val="24"/>
        </w:rPr>
        <w:t>ейся в 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экзаменационных материалах для проведения ГВЭ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запрещено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36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новым абзацем восьмым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В здании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комплексе зданий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где расположен ППЭ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выделяется место для личных вещей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прошлых лет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восьмой считать абзацем девятым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37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пятый изложить в</w:t>
      </w:r>
      <w:r>
        <w:rPr>
          <w:rFonts w:ascii="Times New Roman" w:hAnsi="Times New Roman" w:cs="Times New Roman"/>
          <w:sz w:val="24"/>
          <w:szCs w:val="24"/>
        </w:rPr>
        <w:t xml:space="preserve">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Для слабослышащих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прошлых лет аудитории для проведения экзамена оборудуются звукоусиливающей аппаратурой как коллективного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индивидуального 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глухих и слабослышащих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выпускнико</w:t>
      </w:r>
      <w:r>
        <w:rPr>
          <w:rFonts w:ascii="Times New Roman" w:hAnsi="Times New Roman" w:cs="Times New Roman"/>
          <w:sz w:val="24"/>
          <w:szCs w:val="24"/>
        </w:rPr>
        <w:t>в прошлых лет при необходимости привлекается ассистент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сурдопереводчик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пятнадцатый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Для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медицинские показания для обучения на дому и соответствующие рекомендации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педагогической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экзамен организуется на дому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39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первом после слов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 необходимым программным обеспечением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 средствами защиты информации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</w:t>
      </w:r>
      <w:r>
        <w:rPr>
          <w:rFonts w:ascii="Times New Roman" w:hAnsi="Times New Roman" w:cs="Times New Roman"/>
          <w:sz w:val="24"/>
          <w:szCs w:val="24"/>
        </w:rPr>
        <w:t>рое предложение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случае использования КИМ на электронных носителях аудитории ППЭ также обеспечиваются специализированным аппаратно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программным комплексом для проведения печати КИМ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40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третий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менее одного члена ГЭК</w:t>
      </w:r>
      <w:r>
        <w:rPr>
          <w:rFonts w:ascii="Times New Roman" w:hAnsi="Times New Roman" w:cs="Times New Roman"/>
          <w:sz w:val="24"/>
          <w:szCs w:val="24"/>
        </w:rPr>
        <w:t>;";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пятнадцатый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Общественные наблюдатели свободно перемещаются по ППЭ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в одн</w:t>
      </w:r>
      <w:r>
        <w:rPr>
          <w:rFonts w:ascii="Times New Roman" w:hAnsi="Times New Roman" w:cs="Times New Roman"/>
          <w:sz w:val="24"/>
          <w:szCs w:val="24"/>
        </w:rPr>
        <w:t>ой аудитории находится не более одного общественного наблюдателя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Абзац четвертый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случае использования КИМ в электронном ви</w:t>
      </w:r>
      <w:r>
        <w:rPr>
          <w:rFonts w:ascii="Times New Roman" w:hAnsi="Times New Roman" w:cs="Times New Roman"/>
          <w:sz w:val="24"/>
          <w:szCs w:val="24"/>
        </w:rPr>
        <w:t>де член ГЭК получает от уполномоченной организации данные для доступа к КИМ в электронном виде и в присутствии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прошлых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организаторов в аудитории и общественных наблюдателей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печать КИМ на бумажные носит</w:t>
      </w:r>
      <w:r>
        <w:rPr>
          <w:rFonts w:ascii="Times New Roman" w:hAnsi="Times New Roman" w:cs="Times New Roman"/>
          <w:sz w:val="24"/>
          <w:szCs w:val="24"/>
        </w:rPr>
        <w:t>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Организаторы в аудитории выполняют комплектование экзаменационных материалов для проведения ЕГЭ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заданий раздела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Говорение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 иностранным языкам КИМ представляется обучающемуся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выпускнику прошлых лет в электронном виде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44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третий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</w:t>
      </w:r>
      <w:r>
        <w:rPr>
          <w:rFonts w:ascii="Times New Roman" w:hAnsi="Times New Roman" w:cs="Times New Roman"/>
          <w:sz w:val="24"/>
          <w:szCs w:val="24"/>
        </w:rPr>
        <w:t>Организаторы выдают обучающимся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выпускникам прошлых лет экзаменационные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Экзаменационные материалы для проведе</w:t>
      </w:r>
      <w:r>
        <w:rPr>
          <w:rFonts w:ascii="Times New Roman" w:hAnsi="Times New Roman" w:cs="Times New Roman"/>
          <w:sz w:val="24"/>
          <w:szCs w:val="24"/>
        </w:rPr>
        <w:t>ния ЕГЭ включают в себя 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бланки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бланки для ответов на задания экзаменационной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бланки ЕГЭ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Экзаменационные материалы для проведения ГВЭ в письменной форме включают в себя задания и бланки ответов на задания экзаменационной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седьмой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45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восьмой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черновик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девятый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Иные вещи обу</w:t>
      </w:r>
      <w:r>
        <w:rPr>
          <w:rFonts w:ascii="Times New Roman" w:hAnsi="Times New Roman" w:cs="Times New Roman"/>
          <w:sz w:val="24"/>
          <w:szCs w:val="24"/>
        </w:rPr>
        <w:t>чающиеся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выпускники прошлых лет оставляют в специально выделенном месте для личных вещей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прошлых лет в здании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комплексе зданий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где расположен ППЭ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семнадцатый дополнить предложением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Организатор с</w:t>
      </w:r>
      <w:r>
        <w:rPr>
          <w:rFonts w:ascii="Times New Roman" w:hAnsi="Times New Roman" w:cs="Times New Roman"/>
          <w:sz w:val="24"/>
          <w:szCs w:val="24"/>
        </w:rPr>
        <w:t>тавит в бланке регистрации обучающегося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выпускника прошлых лет соответствующую отметку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Абзац третий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</w:rPr>
        <w:t>и прошлых лет приглашаются в аудитории для получения задания устной части КИМ и последующей записи устных ответов на задания КИМ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аудитории обучающийся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выпускник прошлых лет подходит к средству цифровой аудиозаписи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громко и разборчиво дает устный ответ</w:t>
      </w:r>
      <w:r>
        <w:rPr>
          <w:rFonts w:ascii="Times New Roman" w:hAnsi="Times New Roman" w:cs="Times New Roman"/>
          <w:sz w:val="24"/>
          <w:szCs w:val="24"/>
        </w:rPr>
        <w:t xml:space="preserve"> на задания 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 чего прослушивает запись своего ответа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убедиться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она произведена без технических сбоев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ГИА в форме ЕГЭ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ЕГЭ по математике базового уровня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стобалльная система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ГИА в форме ЕГЭ по математике базового уровня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форме ГВЭ используется пятибалльная система оценки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абзаце первом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проверяются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оцениваются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Абзац второй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РЦОИ осуществляет обработку бланков ЕГЭ по всем учебным предметам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РЦОИ обязан завершить обработку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проверку предметными комиссиями ответов на задания экзаменационной работы с развернутым отве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бланков ЕГЭ по математике базового уровня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позднее трех календарных дней после проведения экзамена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бланков ЕГЭ по математике профильного уровня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четырех календарных дней после проведения экзамена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бланков ЕГЭ по русскому языку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п</w:t>
      </w:r>
      <w:r>
        <w:rPr>
          <w:rFonts w:ascii="Times New Roman" w:hAnsi="Times New Roman" w:cs="Times New Roman"/>
          <w:sz w:val="24"/>
          <w:szCs w:val="24"/>
        </w:rPr>
        <w:t>озднее шести календарных дней после проведения экзамена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бланков ЕГЭ по остальным учебным предметам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четырех календарных дней после проведения соответствующего экзамена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бланков ЕГЭ по экзаменам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проведенным досрочно и в дополнительные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позднее трех календарных дней после проведения соответствующего экзамена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 проверке устных ответов на задани</w:t>
      </w:r>
      <w:r>
        <w:rPr>
          <w:rFonts w:ascii="Times New Roman" w:hAnsi="Times New Roman" w:cs="Times New Roman"/>
          <w:sz w:val="24"/>
          <w:szCs w:val="24"/>
        </w:rPr>
        <w:t>я ГВЭ предметные комиссии обеспечиваются файлами с цифровой аудиозаписью устных ответов или протоколами устных ответов обучающихся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В абзаце пятом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ГЭ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орган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государственное управление в сфере образования</w:t>
      </w:r>
      <w:r>
        <w:rPr>
          <w:rFonts w:ascii="Times New Roman" w:hAnsi="Times New Roman" w:cs="Times New Roman"/>
          <w:sz w:val="24"/>
          <w:szCs w:val="24"/>
        </w:rPr>
        <w:t>,".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Абзац четвертый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66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третьем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 выбором ответа 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пятом после слов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баллов ЕГЭ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"(</w:t>
      </w:r>
      <w:r>
        <w:rPr>
          <w:rFonts w:ascii="Times New Roman" w:hAnsi="Times New Roman" w:cs="Times New Roman"/>
          <w:sz w:val="24"/>
          <w:szCs w:val="24"/>
        </w:rPr>
        <w:t>за исключением ЕГЭ по матем</w:t>
      </w:r>
      <w:r>
        <w:rPr>
          <w:rFonts w:ascii="Times New Roman" w:hAnsi="Times New Roman" w:cs="Times New Roman"/>
          <w:sz w:val="24"/>
          <w:szCs w:val="24"/>
        </w:rPr>
        <w:t>атике базового уровня</w:t>
      </w:r>
      <w:r>
        <w:rPr>
          <w:rFonts w:ascii="Times New Roman" w:hAnsi="Times New Roman" w:cs="Times New Roman"/>
          <w:sz w:val="24"/>
          <w:szCs w:val="24"/>
        </w:rPr>
        <w:t>)".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"74.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ГИА признаются удовлетворительными в случае если обучающийся по обязательным учебным пр</w:t>
      </w:r>
      <w:r>
        <w:rPr>
          <w:rFonts w:ascii="Times New Roman" w:hAnsi="Times New Roman" w:cs="Times New Roman"/>
          <w:sz w:val="24"/>
          <w:szCs w:val="24"/>
        </w:rPr>
        <w:t xml:space="preserve">едметам при сдаче ЕГЭ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ЕГЭ по математике базового уровня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набрал количество баллов не ниже минимального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определяемого Рособрнадзором </w:t>
      </w:r>
      <w:r>
        <w:rPr>
          <w:rFonts w:ascii="Times New Roman" w:hAnsi="Times New Roman" w:cs="Times New Roman"/>
          <w:sz w:val="24"/>
          <w:szCs w:val="24"/>
        </w:rPr>
        <w:t>&lt;30&gt;,</w:t>
      </w:r>
      <w:r>
        <w:rPr>
          <w:rFonts w:ascii="Times New Roman" w:hAnsi="Times New Roman" w:cs="Times New Roman"/>
          <w:sz w:val="24"/>
          <w:szCs w:val="24"/>
        </w:rPr>
        <w:t xml:space="preserve"> а при сдаче ГВЭ и ЕГЭ по математике базового уровня получил отметки не ниже удовлетворительной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три б</w:t>
      </w:r>
      <w:r>
        <w:rPr>
          <w:rFonts w:ascii="Times New Roman" w:hAnsi="Times New Roman" w:cs="Times New Roman"/>
          <w:sz w:val="24"/>
          <w:szCs w:val="24"/>
        </w:rPr>
        <w:t>алла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 ГИА получил неудовлетворительные результаты по любому из учебных предметов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имеет право пересдать данный предмет в текущем году не более одного раза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75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предложении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не ранее чем через год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не ранее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текущего года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Обучающимся и выпускникам прошлых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получившим неудовлетворительный результ</w:t>
      </w:r>
      <w:r>
        <w:rPr>
          <w:rFonts w:ascii="Times New Roman" w:hAnsi="Times New Roman" w:cs="Times New Roman"/>
          <w:sz w:val="24"/>
          <w:szCs w:val="24"/>
        </w:rPr>
        <w:t>ат по учебным предметам по выбору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право пройти ГИА по соответствующим учебным предметам не ранее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текущего года в сроки и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устанавливаемых настоящим Порядком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Абзац второй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Обучающиеся подают апелляцию о несогласии с выставленными баллами в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осуществляющую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которой они были допущены в установленном порядк</w:t>
      </w:r>
      <w:r>
        <w:rPr>
          <w:rFonts w:ascii="Times New Roman" w:hAnsi="Times New Roman" w:cs="Times New Roman"/>
          <w:sz w:val="24"/>
          <w:szCs w:val="24"/>
        </w:rPr>
        <w:t>е к ГИА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выпускники прошлых лет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места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они были зарегистрированы на сдачу ЕГЭ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иные места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органом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государственное </w:t>
      </w:r>
      <w:r>
        <w:rPr>
          <w:rFonts w:ascii="Times New Roman" w:hAnsi="Times New Roman" w:cs="Times New Roman"/>
          <w:sz w:val="24"/>
          <w:szCs w:val="24"/>
        </w:rPr>
        <w:lastRenderedPageBreak/>
        <w:t>управление в сфере образования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86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первом после слов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выпускника прошлых лет</w:t>
      </w:r>
      <w:r>
        <w:rPr>
          <w:rFonts w:ascii="Times New Roman" w:hAnsi="Times New Roman" w:cs="Times New Roman"/>
          <w:sz w:val="24"/>
          <w:szCs w:val="24"/>
        </w:rPr>
        <w:t>,"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протоколы устных ответов обучающегося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сдававшего ГВЭ в устной форме</w:t>
      </w:r>
      <w:r>
        <w:rPr>
          <w:rFonts w:ascii="Times New Roman" w:hAnsi="Times New Roman" w:cs="Times New Roman"/>
          <w:sz w:val="24"/>
          <w:szCs w:val="24"/>
        </w:rPr>
        <w:t>,";</w:t>
      </w:r>
    </w:p>
    <w:p w:rsidR="00976979" w:rsidRDefault="009769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втор</w:t>
      </w:r>
      <w:r>
        <w:rPr>
          <w:rFonts w:ascii="Times New Roman" w:hAnsi="Times New Roman" w:cs="Times New Roman"/>
          <w:sz w:val="24"/>
          <w:szCs w:val="24"/>
        </w:rPr>
        <w:t xml:space="preserve">ом после слов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его устного ответа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протоколы устных ответов обучающегося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сдававшего ГВЭ в устной форме</w:t>
      </w:r>
      <w:r>
        <w:rPr>
          <w:rFonts w:ascii="Times New Roman" w:hAnsi="Times New Roman" w:cs="Times New Roman"/>
          <w:sz w:val="24"/>
          <w:szCs w:val="24"/>
        </w:rPr>
        <w:t>".</w:t>
      </w:r>
    </w:p>
    <w:sectPr w:rsidR="009769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79EC"/>
    <w:rsid w:val="003679EC"/>
    <w:rsid w:val="0097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30848#l13" TargetMode="External"/><Relationship Id="rId13" Type="http://schemas.openxmlformats.org/officeDocument/2006/relationships/hyperlink" Target="https://normativ.kontur.ru/document?moduleid=1&amp;documentid=230848#l299" TargetMode="External"/><Relationship Id="rId18" Type="http://schemas.openxmlformats.org/officeDocument/2006/relationships/hyperlink" Target="https://normativ.kontur.ru/document?moduleid=1&amp;documentid=230848#l46" TargetMode="External"/><Relationship Id="rId26" Type="http://schemas.openxmlformats.org/officeDocument/2006/relationships/hyperlink" Target="https://normativ.kontur.ru/document?moduleid=1&amp;documentid=230848#l232" TargetMode="External"/><Relationship Id="rId39" Type="http://schemas.openxmlformats.org/officeDocument/2006/relationships/hyperlink" Target="https://normativ.kontur.ru/document?moduleid=1&amp;documentid=230848#l2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30848#l68" TargetMode="External"/><Relationship Id="rId34" Type="http://schemas.openxmlformats.org/officeDocument/2006/relationships/hyperlink" Target="https://normativ.kontur.ru/document?moduleid=1&amp;documentid=230848#l117" TargetMode="External"/><Relationship Id="rId7" Type="http://schemas.openxmlformats.org/officeDocument/2006/relationships/hyperlink" Target="https://normativ.kontur.ru/document?moduleid=1&amp;documentid=237312#l0" TargetMode="External"/><Relationship Id="rId12" Type="http://schemas.openxmlformats.org/officeDocument/2006/relationships/hyperlink" Target="https://normativ.kontur.ru/document?moduleid=1&amp;documentid=230848#l25" TargetMode="External"/><Relationship Id="rId17" Type="http://schemas.openxmlformats.org/officeDocument/2006/relationships/hyperlink" Target="https://normativ.kontur.ru/document?moduleid=1&amp;documentid=230848#l42" TargetMode="External"/><Relationship Id="rId25" Type="http://schemas.openxmlformats.org/officeDocument/2006/relationships/hyperlink" Target="https://normativ.kontur.ru/document?moduleid=1&amp;documentid=230848#l87" TargetMode="External"/><Relationship Id="rId33" Type="http://schemas.openxmlformats.org/officeDocument/2006/relationships/hyperlink" Target="https://normativ.kontur.ru/document?moduleid=1&amp;documentid=230848#l115" TargetMode="External"/><Relationship Id="rId38" Type="http://schemas.openxmlformats.org/officeDocument/2006/relationships/hyperlink" Target="https://normativ.kontur.ru/document?moduleid=1&amp;documentid=230848#l1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30848#l41" TargetMode="External"/><Relationship Id="rId20" Type="http://schemas.openxmlformats.org/officeDocument/2006/relationships/hyperlink" Target="https://normativ.kontur.ru/document?moduleid=1&amp;documentid=230848#l64" TargetMode="External"/><Relationship Id="rId29" Type="http://schemas.openxmlformats.org/officeDocument/2006/relationships/hyperlink" Target="https://normativ.kontur.ru/document?moduleid=1&amp;documentid=230848#l24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32238#l0" TargetMode="External"/><Relationship Id="rId11" Type="http://schemas.openxmlformats.org/officeDocument/2006/relationships/hyperlink" Target="https://normativ.kontur.ru/document?moduleid=1&amp;documentid=230848#l19" TargetMode="External"/><Relationship Id="rId24" Type="http://schemas.openxmlformats.org/officeDocument/2006/relationships/hyperlink" Target="https://normativ.kontur.ru/document?moduleid=1&amp;documentid=230848#l81" TargetMode="External"/><Relationship Id="rId32" Type="http://schemas.openxmlformats.org/officeDocument/2006/relationships/hyperlink" Target="https://normativ.kontur.ru/document?moduleid=1&amp;documentid=230848#l284" TargetMode="External"/><Relationship Id="rId37" Type="http://schemas.openxmlformats.org/officeDocument/2006/relationships/hyperlink" Target="https://normativ.kontur.ru/document?moduleid=1&amp;documentid=230848#l132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30497#l0" TargetMode="External"/><Relationship Id="rId15" Type="http://schemas.openxmlformats.org/officeDocument/2006/relationships/hyperlink" Target="https://normativ.kontur.ru/document?moduleid=1&amp;documentid=230848#l301" TargetMode="External"/><Relationship Id="rId23" Type="http://schemas.openxmlformats.org/officeDocument/2006/relationships/hyperlink" Target="https://normativ.kontur.ru/document?moduleid=1&amp;documentid=230848#l79" TargetMode="External"/><Relationship Id="rId28" Type="http://schemas.openxmlformats.org/officeDocument/2006/relationships/hyperlink" Target="https://normativ.kontur.ru/document?moduleid=1&amp;documentid=230848#l101" TargetMode="External"/><Relationship Id="rId36" Type="http://schemas.openxmlformats.org/officeDocument/2006/relationships/hyperlink" Target="https://normativ.kontur.ru/document?moduleid=1&amp;documentid=230848#l131" TargetMode="External"/><Relationship Id="rId10" Type="http://schemas.openxmlformats.org/officeDocument/2006/relationships/hyperlink" Target="https://normativ.kontur.ru/document?moduleid=1&amp;documentid=230848#l293" TargetMode="External"/><Relationship Id="rId19" Type="http://schemas.openxmlformats.org/officeDocument/2006/relationships/hyperlink" Target="https://normativ.kontur.ru/document?moduleid=1&amp;documentid=230848#l60" TargetMode="External"/><Relationship Id="rId31" Type="http://schemas.openxmlformats.org/officeDocument/2006/relationships/hyperlink" Target="https://normativ.kontur.ru/document?moduleid=1&amp;documentid=230848#l111" TargetMode="External"/><Relationship Id="rId4" Type="http://schemas.openxmlformats.org/officeDocument/2006/relationships/hyperlink" Target="https://normativ.kontur.ru/document?moduleid=1&amp;documentid=230848#l7" TargetMode="External"/><Relationship Id="rId9" Type="http://schemas.openxmlformats.org/officeDocument/2006/relationships/hyperlink" Target="https://normativ.kontur.ru/document?moduleid=1&amp;documentid=230848#l164" TargetMode="External"/><Relationship Id="rId14" Type="http://schemas.openxmlformats.org/officeDocument/2006/relationships/hyperlink" Target="https://normativ.kontur.ru/document?moduleid=1&amp;documentid=230848#l179" TargetMode="External"/><Relationship Id="rId22" Type="http://schemas.openxmlformats.org/officeDocument/2006/relationships/hyperlink" Target="https://normativ.kontur.ru/document?moduleid=1&amp;documentid=230848#l73" TargetMode="External"/><Relationship Id="rId27" Type="http://schemas.openxmlformats.org/officeDocument/2006/relationships/hyperlink" Target="https://normativ.kontur.ru/document?moduleid=1&amp;documentid=230848#l236" TargetMode="External"/><Relationship Id="rId30" Type="http://schemas.openxmlformats.org/officeDocument/2006/relationships/hyperlink" Target="https://normativ.kontur.ru/document?moduleid=1&amp;documentid=230848#l110" TargetMode="External"/><Relationship Id="rId35" Type="http://schemas.openxmlformats.org/officeDocument/2006/relationships/hyperlink" Target="https://normativ.kontur.ru/document?moduleid=1&amp;documentid=230848#l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3233</Words>
  <Characters>18434</Characters>
  <Application>Microsoft Office Word</Application>
  <DocSecurity>0</DocSecurity>
  <Lines>153</Lines>
  <Paragraphs>43</Paragraphs>
  <ScaleCrop>false</ScaleCrop>
  <Company/>
  <LinksUpToDate>false</LinksUpToDate>
  <CharactersWithSpaces>21624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2018-05-16T08:30:00Z</dcterms:created>
  <dcterms:modified xsi:type="dcterms:W3CDTF">2018-05-16T08:30:00Z</dcterms:modified>
</cp:coreProperties>
</file>