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4F" w:rsidRPr="00A35EF0" w:rsidRDefault="00BB314F" w:rsidP="00BB314F">
      <w:pPr>
        <w:jc w:val="center"/>
      </w:pPr>
      <w:r>
        <w:rPr>
          <w:b/>
          <w:sz w:val="28"/>
          <w:szCs w:val="28"/>
        </w:rPr>
        <w:t>Аннотация к рабочей программе по геометрии 7 – 9 класс</w:t>
      </w:r>
    </w:p>
    <w:p w:rsidR="00BB314F" w:rsidRDefault="00BB314F" w:rsidP="00BB314F">
      <w:pPr>
        <w:jc w:val="center"/>
        <w:rPr>
          <w:b/>
          <w:sz w:val="28"/>
          <w:szCs w:val="28"/>
        </w:rPr>
      </w:pPr>
    </w:p>
    <w:p w:rsidR="00BB314F" w:rsidRDefault="00BB314F" w:rsidP="00BB314F">
      <w:pPr>
        <w:jc w:val="center"/>
        <w:rPr>
          <w:b/>
          <w:bCs/>
        </w:rPr>
      </w:pPr>
      <w:r>
        <w:rPr>
          <w:b/>
          <w:bCs/>
        </w:rPr>
        <w:t>Статус документа</w:t>
      </w:r>
    </w:p>
    <w:p w:rsidR="00BB314F" w:rsidRDefault="00BB314F" w:rsidP="00BB314F">
      <w:pPr>
        <w:jc w:val="both"/>
      </w:pPr>
      <w:r>
        <w:t xml:space="preserve">              Рабочая программа основного общего образования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идеи и положения Программы развития и формирования универсальных учебных действий для основного общего образования. За основу взята примерная программа по математике (программы общеобразовательных учреждений. Геометрия 7 – 9 классы. М.: Просвещение,2008).</w:t>
      </w:r>
    </w:p>
    <w:p w:rsidR="00BB314F" w:rsidRDefault="00BB314F" w:rsidP="00BB314F">
      <w:pPr>
        <w:jc w:val="both"/>
      </w:pPr>
      <w:r>
        <w:tab/>
      </w:r>
      <w:r w:rsidRPr="0062025D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  <w:r>
        <w:t xml:space="preserve"> Распределение учебных часов по разделам программы и календарно – тематическое планирование соответствуют методическим рекомендациям авторов учебно – методического комплекта.</w:t>
      </w:r>
    </w:p>
    <w:p w:rsidR="00BB314F" w:rsidRDefault="00BB314F" w:rsidP="00BB314F">
      <w:pPr>
        <w:jc w:val="both"/>
      </w:pPr>
      <w:r>
        <w:tab/>
        <w:t xml:space="preserve">Программа выполняет две основные функции. </w:t>
      </w:r>
      <w:r>
        <w:rPr>
          <w:b/>
          <w:i/>
        </w:rPr>
        <w:t xml:space="preserve">Информационно – методическая </w:t>
      </w:r>
      <w: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>
        <w:rPr>
          <w:b/>
          <w:i/>
        </w:rPr>
        <w:t xml:space="preserve">Организационно – планирующая </w:t>
      </w:r>
      <w: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BB314F" w:rsidRDefault="00BB314F" w:rsidP="00BB314F">
      <w:pPr>
        <w:jc w:val="both"/>
      </w:pPr>
    </w:p>
    <w:p w:rsidR="00BB314F" w:rsidRPr="0062025D" w:rsidRDefault="00BB314F" w:rsidP="00BB314F">
      <w:pPr>
        <w:jc w:val="center"/>
        <w:rPr>
          <w:b/>
        </w:rPr>
      </w:pPr>
      <w:r w:rsidRPr="0062025D">
        <w:rPr>
          <w:b/>
        </w:rPr>
        <w:t>Структура документа</w:t>
      </w:r>
    </w:p>
    <w:p w:rsidR="00BB314F" w:rsidRDefault="00BB314F" w:rsidP="00BB314F">
      <w:pPr>
        <w:jc w:val="both"/>
      </w:pPr>
      <w:r w:rsidRPr="0062025D">
        <w:tab/>
        <w:t>Рабочая программа включает следующие разделы: пояснительная записка,</w:t>
      </w:r>
      <w:r>
        <w:t xml:space="preserve"> личностные, метапредметные и предметные результаты освоения содержания курса,</w:t>
      </w:r>
      <w:r w:rsidRPr="0062025D">
        <w:t xml:space="preserve"> основное содержание, распределение учебных часов по разделам программы, требования к уровню подготовки учащихся данного класса, </w:t>
      </w:r>
      <w:r>
        <w:t xml:space="preserve">календарно – </w:t>
      </w:r>
      <w:r w:rsidRPr="0062025D">
        <w:t>тематическое</w:t>
      </w:r>
      <w:r>
        <w:t xml:space="preserve"> </w:t>
      </w:r>
      <w:r w:rsidRPr="0062025D">
        <w:t xml:space="preserve"> планирование учебного материала, , учебное и учебно – методическое обеспечение для учащихся и учителя.</w:t>
      </w:r>
    </w:p>
    <w:p w:rsidR="00BB314F" w:rsidRDefault="00BB314F" w:rsidP="00BB314F">
      <w:pPr>
        <w:jc w:val="both"/>
      </w:pPr>
    </w:p>
    <w:p w:rsidR="00BB314F" w:rsidRDefault="00BB314F" w:rsidP="00BB314F">
      <w:pPr>
        <w:jc w:val="center"/>
        <w:rPr>
          <w:b/>
          <w:bCs/>
        </w:rPr>
      </w:pPr>
      <w:r>
        <w:rPr>
          <w:b/>
          <w:bCs/>
        </w:rPr>
        <w:t xml:space="preserve">Общая характеристика предмета  </w:t>
      </w:r>
    </w:p>
    <w:p w:rsidR="00BB314F" w:rsidRDefault="00BB314F" w:rsidP="00BB314F">
      <w:pPr>
        <w:jc w:val="both"/>
      </w:pPr>
      <w:r>
        <w:t xml:space="preserve">           Курс геометрии – важное звено математического образования и развития школьников. Сознательное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 Геометрия является одним из опорных предметов основной школы: она обеспечивает изучение других  дисциплин. В первую очередь это относится к предметам естественно –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и профессиональной подготовки школьников. Изучение геометрии позволяет формировать умения и навыки умственного труда – планирование своей работы, поиск рациональных путей её выполнения, критическая оценка результатов. В процессе изучения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Активное использование задач на всех этапах учебного процесса развивает творческие способности школьников. 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</w:t>
      </w:r>
      <w:r>
        <w:lastRenderedPageBreak/>
        <w:t xml:space="preserve">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 </w:t>
      </w:r>
    </w:p>
    <w:p w:rsidR="00BB314F" w:rsidRDefault="00BB314F" w:rsidP="00BB314F">
      <w:pPr>
        <w:ind w:firstLine="708"/>
        <w:jc w:val="both"/>
      </w:pPr>
      <w:r>
        <w:t>В курсе геометрии условно можно  выделить следующие  содержательные линии: наглядная геометрия. Геометрические фигуры, измерение геометрических величин, координаты, векторы, логика и множества, геометрия в историческом развитии.</w:t>
      </w:r>
    </w:p>
    <w:p w:rsidR="00BB314F" w:rsidRDefault="00BB314F" w:rsidP="00BB314F">
      <w:pPr>
        <w:ind w:firstLine="708"/>
        <w:jc w:val="both"/>
      </w:pPr>
      <w:r>
        <w:t>Материал, относящийся к линии «Наглядная геометрия» (элементы наглядной геометрии) способствует развитию пространственных представлений учащихся в рамках изучения планиметрии.</w:t>
      </w:r>
    </w:p>
    <w:p w:rsidR="00BB314F" w:rsidRDefault="00BB314F" w:rsidP="00BB314F">
      <w:pPr>
        <w:ind w:firstLine="708"/>
        <w:jc w:val="both"/>
      </w:pPr>
      <w: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BB314F" w:rsidRDefault="00BB314F" w:rsidP="00BB314F">
      <w:pPr>
        <w:ind w:firstLine="708"/>
        <w:jc w:val="both"/>
      </w:pPr>
      <w:r>
        <w:t>Материал, относящийся к содержательным линиям «Координаты» и «Векторы», в значительной степени несет в себе межпредметные знания, которые находят применение в различных математических дисциплинах, так и в смежных предметах.</w:t>
      </w:r>
    </w:p>
    <w:p w:rsidR="00BB314F" w:rsidRDefault="00BB314F" w:rsidP="00BB314F">
      <w:pPr>
        <w:ind w:firstLine="708"/>
        <w:jc w:val="both"/>
      </w:pPr>
      <w: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BB314F" w:rsidRPr="008E0D6A" w:rsidRDefault="00BB314F" w:rsidP="00BB314F">
      <w:pPr>
        <w:ind w:firstLine="708"/>
        <w:jc w:val="both"/>
      </w:pPr>
      <w: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 – исторической среды обучения.</w:t>
      </w:r>
    </w:p>
    <w:p w:rsidR="00BB314F" w:rsidRPr="0062025D" w:rsidRDefault="00BB314F" w:rsidP="00BB314F">
      <w:pPr>
        <w:shd w:val="clear" w:color="auto" w:fill="FFFFFF"/>
        <w:spacing w:before="38"/>
        <w:jc w:val="center"/>
        <w:rPr>
          <w:b/>
        </w:rPr>
      </w:pPr>
      <w:r>
        <w:br/>
      </w:r>
      <w:r w:rsidRPr="0062025D">
        <w:rPr>
          <w:b/>
        </w:rPr>
        <w:t>Цели</w:t>
      </w:r>
      <w:r>
        <w:rPr>
          <w:b/>
        </w:rPr>
        <w:t xml:space="preserve"> обучения</w:t>
      </w:r>
    </w:p>
    <w:p w:rsidR="00BB314F" w:rsidRPr="0062025D" w:rsidRDefault="00BB314F" w:rsidP="00BB314F">
      <w:pPr>
        <w:jc w:val="both"/>
      </w:pPr>
      <w:r>
        <w:t>    </w:t>
      </w:r>
      <w:r>
        <w:tab/>
      </w:r>
      <w:r w:rsidRPr="0062025D">
        <w:t xml:space="preserve"> Изучение предмета направлено на достижение следующих целей:</w:t>
      </w:r>
    </w:p>
    <w:p w:rsidR="00BB314F" w:rsidRDefault="00BB314F" w:rsidP="00BB314F">
      <w:pPr>
        <w:shd w:val="clear" w:color="auto" w:fill="FFFFFF"/>
        <w:ind w:firstLine="708"/>
        <w:jc w:val="both"/>
        <w:rPr>
          <w:b/>
          <w:i/>
        </w:rPr>
      </w:pPr>
      <w:r>
        <w:rPr>
          <w:b/>
          <w:i/>
        </w:rPr>
        <w:t>1. В направлении личностного развития:</w:t>
      </w:r>
    </w:p>
    <w:p w:rsidR="00BB314F" w:rsidRDefault="00BB314F" w:rsidP="00BB314F">
      <w:pPr>
        <w:numPr>
          <w:ilvl w:val="0"/>
          <w:numId w:val="2"/>
        </w:numPr>
        <w:shd w:val="clear" w:color="auto" w:fill="FFFFFF"/>
        <w:jc w:val="both"/>
      </w:pPr>
      <w:r>
        <w:t>развитие логического и критического мышления, культуры речи, способности к умственному эксперименту;</w:t>
      </w:r>
    </w:p>
    <w:p w:rsidR="00BB314F" w:rsidRDefault="00BB314F" w:rsidP="00BB314F">
      <w:pPr>
        <w:numPr>
          <w:ilvl w:val="0"/>
          <w:numId w:val="2"/>
        </w:numPr>
        <w:shd w:val="clear" w:color="auto" w:fill="FFFFFF"/>
        <w:jc w:val="both"/>
      </w:pPr>
      <w: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B314F" w:rsidRDefault="00BB314F" w:rsidP="00BB314F">
      <w:pPr>
        <w:numPr>
          <w:ilvl w:val="0"/>
          <w:numId w:val="2"/>
        </w:numPr>
        <w:shd w:val="clear" w:color="auto" w:fill="FFFFFF"/>
        <w:jc w:val="both"/>
      </w:pPr>
      <w: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B314F" w:rsidRDefault="00BB314F" w:rsidP="00BB314F">
      <w:pPr>
        <w:numPr>
          <w:ilvl w:val="0"/>
          <w:numId w:val="2"/>
        </w:numPr>
        <w:shd w:val="clear" w:color="auto" w:fill="FFFFFF"/>
        <w:jc w:val="both"/>
      </w:pPr>
      <w:r>
        <w:t>формирование качеств мышления, необходимых для адаптации в современном информационном обществе;</w:t>
      </w:r>
    </w:p>
    <w:p w:rsidR="00BB314F" w:rsidRDefault="00BB314F" w:rsidP="00BB314F">
      <w:pPr>
        <w:numPr>
          <w:ilvl w:val="0"/>
          <w:numId w:val="2"/>
        </w:numPr>
        <w:shd w:val="clear" w:color="auto" w:fill="FFFFFF"/>
        <w:jc w:val="both"/>
      </w:pPr>
      <w:r>
        <w:t>развитие интереса к математическому творчеству  и математических способностей.</w:t>
      </w:r>
    </w:p>
    <w:p w:rsidR="00BB314F" w:rsidRDefault="00BB314F" w:rsidP="00BB314F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2. В метапредметном направлении:</w:t>
      </w:r>
    </w:p>
    <w:p w:rsidR="00BB314F" w:rsidRDefault="00BB314F" w:rsidP="00BB314F">
      <w:pPr>
        <w:numPr>
          <w:ilvl w:val="0"/>
          <w:numId w:val="3"/>
        </w:numPr>
        <w:shd w:val="clear" w:color="auto" w:fill="FFFFFF"/>
        <w:jc w:val="both"/>
      </w:pPr>
      <w: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B314F" w:rsidRDefault="00BB314F" w:rsidP="00BB314F">
      <w:pPr>
        <w:numPr>
          <w:ilvl w:val="0"/>
          <w:numId w:val="3"/>
        </w:numPr>
        <w:shd w:val="clear" w:color="auto" w:fill="FFFFFF"/>
        <w:jc w:val="both"/>
      </w:pPr>
      <w: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 математического моделирования;</w:t>
      </w:r>
    </w:p>
    <w:p w:rsidR="00BB314F" w:rsidRDefault="00BB314F" w:rsidP="00BB314F">
      <w:pPr>
        <w:numPr>
          <w:ilvl w:val="0"/>
          <w:numId w:val="3"/>
        </w:numPr>
        <w:shd w:val="clear" w:color="auto" w:fill="FFFFFF"/>
        <w:jc w:val="both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B314F" w:rsidRDefault="00BB314F" w:rsidP="00BB314F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lastRenderedPageBreak/>
        <w:t>3. В предметном направлении:</w:t>
      </w:r>
    </w:p>
    <w:p w:rsidR="00BB314F" w:rsidRDefault="00BB314F" w:rsidP="00BB314F">
      <w:pPr>
        <w:numPr>
          <w:ilvl w:val="0"/>
          <w:numId w:val="4"/>
        </w:numPr>
        <w:shd w:val="clear" w:color="auto" w:fill="FFFFFF"/>
        <w:jc w:val="both"/>
      </w:pPr>
      <w: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 , изучения смежных дисциплин, применения в повседневной жизни;</w:t>
      </w:r>
    </w:p>
    <w:p w:rsidR="00BB314F" w:rsidRDefault="00BB314F" w:rsidP="00BB314F">
      <w:pPr>
        <w:numPr>
          <w:ilvl w:val="0"/>
          <w:numId w:val="4"/>
        </w:numPr>
        <w:shd w:val="clear" w:color="auto" w:fill="FFFFFF"/>
        <w:jc w:val="both"/>
      </w:pPr>
      <w: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ind w:firstLine="708"/>
        <w:jc w:val="both"/>
      </w:pPr>
      <w:r>
        <w:t>В ходе изучения материала предполагается закрепление и отработка основных умений навыков и навыков, их совершенствование, а также систематизация полученных ранее знаний. Таким образом, решаются следующие задачи:</w:t>
      </w:r>
    </w:p>
    <w:p w:rsidR="00BB314F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введение терминологии и отработка умения ее грамотного использования;</w:t>
      </w:r>
    </w:p>
    <w:p w:rsidR="00BB314F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развитие навыков изображение планиметрических фигур и простейших геометрических конфигураций;</w:t>
      </w:r>
    </w:p>
    <w:p w:rsidR="00BB314F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совершенствование навыков применения свойств геометрических фигур как опоры при решении задач;</w:t>
      </w:r>
    </w:p>
    <w:p w:rsidR="00BB314F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формирование умения доказывать равенство данных треугольников;</w:t>
      </w:r>
    </w:p>
    <w:p w:rsidR="00BB314F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отработка навыков решения простейших задач на построение с помощью циркуля и линейки;</w:t>
      </w:r>
    </w:p>
    <w:p w:rsidR="00BB314F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формирование умения доказывать параллельность прямых с использованием соответствующих признаков, находить равные углы при параллельных  прямых, что требуется для  изучения дальнейшего курса геометрии;</w:t>
      </w:r>
    </w:p>
    <w:p w:rsidR="00BB314F" w:rsidRPr="006D6BAE" w:rsidRDefault="00BB314F" w:rsidP="00BB314F">
      <w:pPr>
        <w:pStyle w:val="a3"/>
        <w:numPr>
          <w:ilvl w:val="0"/>
          <w:numId w:val="8"/>
        </w:numPr>
        <w:shd w:val="clear" w:color="auto" w:fill="FFFFFF"/>
        <w:jc w:val="both"/>
      </w:pPr>
      <w:r>
        <w:t>расширение знаний учащихся о треугольниках.</w:t>
      </w: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both"/>
      </w:pPr>
    </w:p>
    <w:p w:rsidR="00BB314F" w:rsidRPr="0062025D" w:rsidRDefault="00BB314F" w:rsidP="00BB314F">
      <w:pPr>
        <w:shd w:val="clear" w:color="auto" w:fill="FFFFFF"/>
        <w:jc w:val="center"/>
        <w:rPr>
          <w:b/>
        </w:rPr>
      </w:pPr>
      <w:r w:rsidRPr="0062025D">
        <w:rPr>
          <w:b/>
        </w:rPr>
        <w:t>Место предмета</w:t>
      </w:r>
      <w:r>
        <w:rPr>
          <w:b/>
        </w:rPr>
        <w:t xml:space="preserve"> в базисном учебном плане</w:t>
      </w:r>
    </w:p>
    <w:p w:rsidR="00BB314F" w:rsidRDefault="00BB314F" w:rsidP="00BB314F">
      <w:pPr>
        <w:shd w:val="clear" w:color="auto" w:fill="FFFFFF"/>
        <w:jc w:val="both"/>
      </w:pPr>
      <w:r w:rsidRPr="0062025D">
        <w:tab/>
      </w:r>
      <w:r>
        <w:t>Согласно Федеральному базисному учебному плану для общеобразовательных учреждений Российской Федерации для обязательного изучения геометрии на этапе основного общего образования отводится 2 часа в неделю в течение каждого года обучения.</w:t>
      </w: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center"/>
        <w:rPr>
          <w:b/>
        </w:rPr>
      </w:pPr>
      <w:r w:rsidRPr="0062025D">
        <w:rPr>
          <w:b/>
        </w:rPr>
        <w:t>Общеучебные  умения, навыки и способы деятельности</w:t>
      </w:r>
    </w:p>
    <w:p w:rsidR="00BB314F" w:rsidRDefault="00BB314F" w:rsidP="00BB314F">
      <w:pPr>
        <w:shd w:val="clear" w:color="auto" w:fill="FFFFFF"/>
        <w:jc w:val="both"/>
      </w:pPr>
      <w:r>
        <w:rPr>
          <w:b/>
        </w:rPr>
        <w:tab/>
      </w:r>
      <w:r w:rsidRPr="009733BE">
        <w:t xml:space="preserve">В </w:t>
      </w:r>
      <w:r w:rsidRPr="0034466F">
        <w:t xml:space="preserve">ходе преподавания </w:t>
      </w:r>
      <w:r>
        <w:t xml:space="preserve">алгебры </w:t>
      </w:r>
      <w:r w:rsidRPr="009733BE">
        <w:t>следует</w:t>
      </w:r>
      <w:r>
        <w:t xml:space="preserve"> обращать внимание на то, чтобы школьники овладевали умениями общеучебного характера, разнообразными способами деятельности, приобретали опыт:</w:t>
      </w:r>
    </w:p>
    <w:p w:rsidR="00BB314F" w:rsidRPr="00E72FC6" w:rsidRDefault="00BB314F" w:rsidP="00BB314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B314F" w:rsidRPr="009733BE" w:rsidRDefault="00BB314F" w:rsidP="00BB314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B314F" w:rsidRPr="009733BE" w:rsidRDefault="00BB314F" w:rsidP="00BB314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B314F" w:rsidRPr="0062025D" w:rsidRDefault="00BB314F" w:rsidP="00BB314F">
      <w:pPr>
        <w:numPr>
          <w:ilvl w:val="0"/>
          <w:numId w:val="1"/>
        </w:numPr>
        <w:shd w:val="clear" w:color="auto" w:fill="FFFFFF"/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доказательства.</w:t>
      </w:r>
    </w:p>
    <w:p w:rsidR="00BB314F" w:rsidRPr="009733BE" w:rsidRDefault="00BB314F" w:rsidP="00BB314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проведения доказательных рассуждений, аргументации, выдвижения гипотез и их обоснования;</w:t>
      </w:r>
    </w:p>
    <w:p w:rsidR="00BB314F" w:rsidRPr="007832EE" w:rsidRDefault="00BB314F" w:rsidP="00BB314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B314F" w:rsidRDefault="00BB314F" w:rsidP="00BB314F">
      <w:pPr>
        <w:shd w:val="clear" w:color="auto" w:fill="FFFFFF"/>
        <w:jc w:val="both"/>
      </w:pPr>
    </w:p>
    <w:p w:rsidR="00BB314F" w:rsidRPr="0062025D" w:rsidRDefault="00BB314F" w:rsidP="00BB314F">
      <w:pPr>
        <w:shd w:val="clear" w:color="auto" w:fill="FFFFFF"/>
        <w:jc w:val="center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BB314F" w:rsidRDefault="00BB314F" w:rsidP="00BB314F">
      <w:pPr>
        <w:shd w:val="clear" w:color="auto" w:fill="FFFFFF"/>
        <w:jc w:val="both"/>
      </w:pPr>
      <w:r w:rsidRPr="0062025D">
        <w:tab/>
        <w:t>Результаты обучения представлены в Требованиях к уровню подготовки и задают систему итоговых результатов обучения, которых должны достичь все учащиеся и достижение которых является обязательным условием положительн</w:t>
      </w:r>
      <w:r>
        <w:t>ой аттестации ученика</w:t>
      </w:r>
      <w:r w:rsidRPr="0062025D">
        <w:t xml:space="preserve">. Эти требования структурированы по трем </w:t>
      </w:r>
      <w:r>
        <w:t>направлениям: личностные, метапредметные и предметные.</w:t>
      </w:r>
    </w:p>
    <w:p w:rsidR="00BB314F" w:rsidRDefault="00BB314F" w:rsidP="00BB314F">
      <w:pPr>
        <w:shd w:val="clear" w:color="auto" w:fill="FFFFFF"/>
        <w:jc w:val="both"/>
        <w:rPr>
          <w:b/>
          <w:i/>
        </w:rPr>
      </w:pPr>
      <w:r>
        <w:tab/>
      </w:r>
      <w:r>
        <w:rPr>
          <w:b/>
          <w:i/>
        </w:rPr>
        <w:t>1. В направлении личностного развития:</w:t>
      </w:r>
    </w:p>
    <w:p w:rsidR="00BB314F" w:rsidRDefault="00BB314F" w:rsidP="00BB314F">
      <w:pPr>
        <w:numPr>
          <w:ilvl w:val="0"/>
          <w:numId w:val="5"/>
        </w:numPr>
        <w:shd w:val="clear" w:color="auto" w:fill="FFFFFF"/>
        <w:jc w:val="both"/>
      </w:pPr>
      <w: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BB314F" w:rsidRDefault="00BB314F" w:rsidP="00BB314F">
      <w:pPr>
        <w:numPr>
          <w:ilvl w:val="0"/>
          <w:numId w:val="5"/>
        </w:numPr>
        <w:shd w:val="clear" w:color="auto" w:fill="FFFFFF"/>
        <w:jc w:val="both"/>
      </w:pPr>
      <w:r>
        <w:t>критичность мышления, умения распознавать логически некорректные высказывания, отличать гипотезу от факта;</w:t>
      </w:r>
    </w:p>
    <w:p w:rsidR="00BB314F" w:rsidRDefault="00BB314F" w:rsidP="00BB314F">
      <w:pPr>
        <w:numPr>
          <w:ilvl w:val="0"/>
          <w:numId w:val="5"/>
        </w:numPr>
        <w:shd w:val="clear" w:color="auto" w:fill="FFFFFF"/>
        <w:jc w:val="both"/>
      </w:pPr>
      <w:r>
        <w:t>представление о математической науке как сфере человеческой деятельности, об этапах её развития, о ее значимости для развития цивилизации;</w:t>
      </w:r>
    </w:p>
    <w:p w:rsidR="00BB314F" w:rsidRDefault="00BB314F" w:rsidP="00BB314F">
      <w:pPr>
        <w:numPr>
          <w:ilvl w:val="0"/>
          <w:numId w:val="5"/>
        </w:numPr>
        <w:shd w:val="clear" w:color="auto" w:fill="FFFFFF"/>
        <w:jc w:val="both"/>
      </w:pPr>
      <w:r>
        <w:t>креативность мышления, инициатива, находчивость, активность при решении математических задач;</w:t>
      </w:r>
    </w:p>
    <w:p w:rsidR="00BB314F" w:rsidRDefault="00BB314F" w:rsidP="00BB314F">
      <w:pPr>
        <w:numPr>
          <w:ilvl w:val="0"/>
          <w:numId w:val="5"/>
        </w:numPr>
        <w:shd w:val="clear" w:color="auto" w:fill="FFFFFF"/>
        <w:jc w:val="both"/>
      </w:pPr>
      <w:r>
        <w:t>умение контролировать процесс и результат учебной математической деятельности;</w:t>
      </w:r>
    </w:p>
    <w:p w:rsidR="00BB314F" w:rsidRDefault="00BB314F" w:rsidP="00BB314F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2. В метапредметном направлении: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понимать и использовать математические средства наглядности (графики, диаграммы, таблицы, схемы и др.) для иллюстрации, интерпретации, иллюстрации;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выдвигать гипотезы при решении учебных задач и понимать необходимость их проверки;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BB314F" w:rsidRDefault="00BB314F" w:rsidP="00BB314F">
      <w:pPr>
        <w:numPr>
          <w:ilvl w:val="0"/>
          <w:numId w:val="6"/>
        </w:numPr>
        <w:shd w:val="clear" w:color="auto" w:fill="FFFFFF"/>
        <w:jc w:val="both"/>
      </w:pPr>
      <w: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BB314F" w:rsidRDefault="00BB314F" w:rsidP="00BB314F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3. В предметном направлении: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 xml:space="preserve">владение базовым понятийным аппаратом по основным разделам содержания;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реальном мире и о </w:t>
      </w:r>
      <w:r>
        <w:lastRenderedPageBreak/>
        <w:t>различных способах их изучения, об особенностях выводов и прогнозов, носящих вероятностный характер;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умение работать с математическим  текстом (анализировать, извлекать необходимую информацию), точно и грамотно излагать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умение решать линейные уравнения, а также приводимые к ним уравнения,  системы, применять графические представления для решения и исследования уравнений, систем; применять полученные умения для решения задач из математики, смежных предметов, практики;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овладение системой функциональных понятий, функциональным языком и символикой, умение строить графики функций, описывать их свойства использовать функционально – графические представления для описания и анализа математических задач и реальных зависимостей;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BB314F" w:rsidRDefault="00BB314F" w:rsidP="00BB314F">
      <w:pPr>
        <w:numPr>
          <w:ilvl w:val="0"/>
          <w:numId w:val="7"/>
        </w:numPr>
        <w:shd w:val="clear" w:color="auto" w:fill="FFFFFF"/>
        <w:jc w:val="both"/>
      </w:pPr>
      <w: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BB314F" w:rsidRPr="009F0DDC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center"/>
        <w:rPr>
          <w:b/>
        </w:rPr>
      </w:pPr>
      <w:r w:rsidRPr="0062025D">
        <w:rPr>
          <w:b/>
        </w:rPr>
        <w:t>Распределение учебных часов по разделам программы</w:t>
      </w:r>
    </w:p>
    <w:p w:rsidR="00BB314F" w:rsidRDefault="00BB314F" w:rsidP="00BB314F">
      <w:pPr>
        <w:shd w:val="clear" w:color="auto" w:fill="FFFFFF"/>
        <w:jc w:val="both"/>
      </w:pPr>
      <w:r>
        <w:tab/>
        <w:t>Количество часов, отводимых на изучение каждой темы, и количество контрольных работ по данной теме представлено в таблицах.</w:t>
      </w:r>
    </w:p>
    <w:p w:rsidR="00BB314F" w:rsidRDefault="00BB314F" w:rsidP="00BB314F">
      <w:pPr>
        <w:shd w:val="clear" w:color="auto" w:fill="FFFFFF"/>
        <w:jc w:val="center"/>
      </w:pPr>
      <w: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2226"/>
        <w:gridCol w:w="2059"/>
      </w:tblGrid>
      <w:tr w:rsidR="00BB314F" w:rsidTr="00BA58E5">
        <w:tc>
          <w:tcPr>
            <w:tcW w:w="6048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Выражения, тождества, уравнения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Функции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Степень с натуральным показателем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 xml:space="preserve">Многочлены 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Формулы сокращенного умножения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Системы линейных уравнений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 xml:space="preserve">Повторение 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Pr="002321E0" w:rsidRDefault="00BB314F" w:rsidP="00BA58E5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102</w:t>
            </w:r>
          </w:p>
        </w:tc>
        <w:tc>
          <w:tcPr>
            <w:tcW w:w="2136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10</w:t>
            </w:r>
          </w:p>
        </w:tc>
      </w:tr>
    </w:tbl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shd w:val="clear" w:color="auto" w:fill="FFFFFF"/>
        <w:jc w:val="center"/>
      </w:pPr>
      <w: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2225"/>
        <w:gridCol w:w="2058"/>
      </w:tblGrid>
      <w:tr w:rsidR="00BB314F" w:rsidTr="00BA58E5">
        <w:tc>
          <w:tcPr>
            <w:tcW w:w="6048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Повторение изученного в 7 классе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lastRenderedPageBreak/>
              <w:t>Рациональные дроби и их свойства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23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Квадратные корни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19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Квадратные уравнения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21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 xml:space="preserve">Неравенства 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20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Степень с целым показателем. Элементы статистики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11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 xml:space="preserve">Повторение 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Pr="002321E0" w:rsidRDefault="00BB314F" w:rsidP="00BA58E5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36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B314F" w:rsidRDefault="00BB314F" w:rsidP="00BB314F">
      <w:pPr>
        <w:shd w:val="clear" w:color="auto" w:fill="FFFFFF"/>
        <w:jc w:val="center"/>
      </w:pPr>
    </w:p>
    <w:p w:rsidR="00BB314F" w:rsidRDefault="00BB314F" w:rsidP="00BB314F">
      <w:pPr>
        <w:shd w:val="clear" w:color="auto" w:fill="FFFFFF"/>
        <w:jc w:val="center"/>
      </w:pPr>
      <w: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4"/>
        <w:gridCol w:w="2212"/>
        <w:gridCol w:w="2055"/>
      </w:tblGrid>
      <w:tr w:rsidR="00BB314F" w:rsidTr="00BA58E5">
        <w:tc>
          <w:tcPr>
            <w:tcW w:w="6048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Повторение изученного в 8 классе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Квадратичная функция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22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Уравнения и неравенства с одной переменной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15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Уравнения и неравенства с двумя переменными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17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Арифметическая и геометрическая прогрессии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15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2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>Элементы комбинаторики и теории вероятностей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13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Default="00BB314F" w:rsidP="00BA58E5">
            <w:pPr>
              <w:jc w:val="both"/>
            </w:pPr>
            <w:r>
              <w:t xml:space="preserve">Повторение </w:t>
            </w:r>
          </w:p>
        </w:tc>
        <w:tc>
          <w:tcPr>
            <w:tcW w:w="2520" w:type="dxa"/>
          </w:tcPr>
          <w:p w:rsidR="00BB314F" w:rsidRDefault="00BB314F" w:rsidP="00BA58E5">
            <w:pPr>
              <w:jc w:val="center"/>
            </w:pPr>
            <w:r>
              <w:t>18</w:t>
            </w:r>
          </w:p>
        </w:tc>
        <w:tc>
          <w:tcPr>
            <w:tcW w:w="2136" w:type="dxa"/>
          </w:tcPr>
          <w:p w:rsidR="00BB314F" w:rsidRDefault="00BB314F" w:rsidP="00BA58E5">
            <w:pPr>
              <w:jc w:val="center"/>
            </w:pPr>
            <w:r>
              <w:t>1</w:t>
            </w:r>
          </w:p>
        </w:tc>
      </w:tr>
      <w:tr w:rsidR="00BB314F" w:rsidTr="00BA58E5">
        <w:tc>
          <w:tcPr>
            <w:tcW w:w="6048" w:type="dxa"/>
          </w:tcPr>
          <w:p w:rsidR="00BB314F" w:rsidRPr="002321E0" w:rsidRDefault="00BB314F" w:rsidP="00BA58E5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36" w:type="dxa"/>
          </w:tcPr>
          <w:p w:rsidR="00BB314F" w:rsidRPr="002321E0" w:rsidRDefault="00BB314F" w:rsidP="00BA58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B314F" w:rsidRPr="0062025D" w:rsidRDefault="00BB314F" w:rsidP="00BB314F">
      <w:pPr>
        <w:shd w:val="clear" w:color="auto" w:fill="FFFFFF"/>
        <w:jc w:val="center"/>
      </w:pPr>
    </w:p>
    <w:p w:rsidR="00BB314F" w:rsidRDefault="00BB314F" w:rsidP="00BB314F">
      <w:pPr>
        <w:shd w:val="clear" w:color="auto" w:fill="FFFFFF"/>
        <w:ind w:firstLine="708"/>
        <w:jc w:val="both"/>
      </w:pPr>
      <w:r w:rsidRPr="0062025D">
        <w:t>В каждом из разделов уделяется внимание привитию навыков самостоятельной работы. На протяжении изучения материала предполагается закрепление и отработка основных умений и навыков их совершенствование, а также система</w:t>
      </w:r>
      <w:r>
        <w:t>тизация полученных ранее знаний. В конце изучения каждого параграфа предусмотрен урок анализа контрольной работы, который также используется для решения практико – ориентированных задач, нестандартных задач по теме или для различного рода презентаций, докладов.</w:t>
      </w:r>
      <w:r w:rsidRPr="00B91517">
        <w:t xml:space="preserve"> </w:t>
      </w:r>
      <w:r>
        <w:t>Планируется проведение входной диагностической работы по графику МИОО, предусмотрены 9 тематических контрольных работ и 1 итоговая в 7 классе ; 9 тематических контрольных работ и 1 итоговая в 8 классе; 7 тематических контрольных работ , 2 итоговая и диагностические работы в формате ОГЭ по плану МИОО в 9 классе.</w:t>
      </w:r>
    </w:p>
    <w:p w:rsidR="00BB314F" w:rsidRDefault="00BB314F" w:rsidP="00BB314F">
      <w:pPr>
        <w:shd w:val="clear" w:color="auto" w:fill="FFFFFF"/>
        <w:jc w:val="both"/>
      </w:pPr>
    </w:p>
    <w:p w:rsidR="00BB314F" w:rsidRDefault="00BB314F" w:rsidP="00BB314F">
      <w:pPr>
        <w:jc w:val="center"/>
        <w:rPr>
          <w:b/>
        </w:rPr>
      </w:pPr>
      <w:r>
        <w:rPr>
          <w:b/>
        </w:rPr>
        <w:t>Содержание обучения</w:t>
      </w:r>
    </w:p>
    <w:p w:rsidR="00BB314F" w:rsidRDefault="00BB314F" w:rsidP="00BB314F">
      <w:pPr>
        <w:jc w:val="center"/>
        <w:rPr>
          <w:b/>
        </w:rPr>
      </w:pPr>
      <w:r>
        <w:rPr>
          <w:b/>
        </w:rPr>
        <w:t>7 класс</w:t>
      </w:r>
    </w:p>
    <w:p w:rsidR="00BB314F" w:rsidRDefault="00BB314F" w:rsidP="00BB314F">
      <w:pPr>
        <w:jc w:val="both"/>
      </w:pPr>
      <w:r>
        <w:rPr>
          <w:b/>
        </w:rPr>
        <w:tab/>
        <w:t xml:space="preserve">Выражения. Тождества. Уравнения. </w:t>
      </w:r>
      <w: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BB314F" w:rsidRDefault="00BB314F" w:rsidP="00BB314F">
      <w:pPr>
        <w:jc w:val="both"/>
      </w:pPr>
      <w:r>
        <w:tab/>
      </w:r>
      <w:r>
        <w:rPr>
          <w:b/>
        </w:rPr>
        <w:t xml:space="preserve">Элементы логики, комбинаторики, статистики. </w:t>
      </w:r>
      <w:r>
        <w:t>Простейшие статистические характеристики: среднее арифметическое, мода, медиана, размах.</w:t>
      </w:r>
    </w:p>
    <w:p w:rsidR="00BB314F" w:rsidRDefault="00BB314F" w:rsidP="00BB314F">
      <w:pPr>
        <w:jc w:val="both"/>
      </w:pPr>
      <w:r>
        <w:tab/>
      </w:r>
      <w:r>
        <w:rPr>
          <w:b/>
        </w:rPr>
        <w:t xml:space="preserve">Функции. </w:t>
      </w:r>
      <w: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BB314F" w:rsidRDefault="00BB314F" w:rsidP="00BB314F">
      <w:pPr>
        <w:jc w:val="both"/>
      </w:pPr>
      <w:r>
        <w:tab/>
      </w:r>
      <w:r>
        <w:rPr>
          <w:b/>
        </w:rPr>
        <w:t xml:space="preserve">Степень с натуральным показателем. </w:t>
      </w:r>
      <w:r>
        <w:t xml:space="preserve">Степень с натуральным показателем и ее свойства. Одночлен. Функции </w:t>
      </w:r>
      <w:r>
        <w:rPr>
          <w:i/>
          <w:lang w:val="en-US"/>
        </w:rPr>
        <w:t>y</w:t>
      </w:r>
      <w:r w:rsidRPr="00521F89">
        <w:rPr>
          <w:i/>
        </w:rPr>
        <w:t xml:space="preserve"> = </w:t>
      </w:r>
      <w:r>
        <w:rPr>
          <w:i/>
          <w:lang w:val="en-US"/>
        </w:rPr>
        <w:t>x</w:t>
      </w:r>
      <w:r w:rsidRPr="00521F89">
        <w:rPr>
          <w:i/>
          <w:vertAlign w:val="superscript"/>
        </w:rPr>
        <w:t>2</w:t>
      </w:r>
      <w:r w:rsidRPr="00521F89">
        <w:rPr>
          <w:i/>
        </w:rPr>
        <w:t xml:space="preserve"> , </w:t>
      </w:r>
      <w:r>
        <w:rPr>
          <w:i/>
          <w:lang w:val="en-US"/>
        </w:rPr>
        <w:t>y</w:t>
      </w:r>
      <w:r w:rsidRPr="00521F89">
        <w:rPr>
          <w:i/>
        </w:rPr>
        <w:t xml:space="preserve"> = </w:t>
      </w:r>
      <w:r>
        <w:rPr>
          <w:i/>
          <w:lang w:val="en-US"/>
        </w:rPr>
        <w:t>x</w:t>
      </w:r>
      <w:r w:rsidRPr="00521F89">
        <w:rPr>
          <w:i/>
          <w:vertAlign w:val="superscript"/>
        </w:rPr>
        <w:t>3</w:t>
      </w:r>
      <w:r w:rsidRPr="00521F89">
        <w:rPr>
          <w:i/>
        </w:rPr>
        <w:t xml:space="preserve"> </w:t>
      </w:r>
      <w:r>
        <w:t xml:space="preserve"> и их графики.</w:t>
      </w:r>
    </w:p>
    <w:p w:rsidR="00BB314F" w:rsidRDefault="00BB314F" w:rsidP="00BB314F">
      <w:pPr>
        <w:jc w:val="both"/>
      </w:pPr>
      <w:r>
        <w:tab/>
      </w:r>
      <w:r>
        <w:rPr>
          <w:b/>
        </w:rPr>
        <w:t xml:space="preserve">Многочлены. </w:t>
      </w:r>
      <w:r>
        <w:t>Многочлен. Сложение, вычитание и умножение многочленов. Разложение многочленов на множители.</w:t>
      </w:r>
    </w:p>
    <w:p w:rsidR="00BB314F" w:rsidRPr="00F86F93" w:rsidRDefault="00BB314F" w:rsidP="00BB314F">
      <w:pPr>
        <w:jc w:val="both"/>
      </w:pPr>
      <w:r>
        <w:tab/>
      </w:r>
      <w:r>
        <w:rPr>
          <w:b/>
        </w:rPr>
        <w:t xml:space="preserve">Формулы сокращенного умножения. </w:t>
      </w:r>
    </w:p>
    <w:p w:rsidR="00BB314F" w:rsidRDefault="00BB314F" w:rsidP="00BB314F">
      <w:pPr>
        <w:jc w:val="both"/>
      </w:pPr>
      <w:r>
        <w:rPr>
          <w:b/>
        </w:rPr>
        <w:lastRenderedPageBreak/>
        <w:tab/>
        <w:t xml:space="preserve">Системы линейных уравнений. </w:t>
      </w:r>
      <w:r>
        <w:t>Система уравнений. Решение системы двух линейных уравнений с двумя переменными и ее геометрическая интерпретация. Решение текстовых задач методом составления системы уравнений.</w:t>
      </w:r>
    </w:p>
    <w:p w:rsidR="00BB314F" w:rsidRDefault="00BB314F" w:rsidP="00BB314F">
      <w:pPr>
        <w:jc w:val="both"/>
        <w:rPr>
          <w:b/>
        </w:rPr>
      </w:pPr>
      <w:r>
        <w:tab/>
      </w:r>
      <w:r>
        <w:rPr>
          <w:b/>
        </w:rPr>
        <w:t>Обобщающее повторение.</w:t>
      </w:r>
    </w:p>
    <w:p w:rsidR="00BB314F" w:rsidRDefault="00BB314F" w:rsidP="00BB314F">
      <w:pPr>
        <w:jc w:val="both"/>
        <w:rPr>
          <w:b/>
        </w:rPr>
      </w:pPr>
    </w:p>
    <w:p w:rsidR="00BB314F" w:rsidRDefault="00BB314F" w:rsidP="00BB314F">
      <w:pPr>
        <w:jc w:val="center"/>
        <w:rPr>
          <w:b/>
        </w:rPr>
      </w:pPr>
      <w:r>
        <w:rPr>
          <w:b/>
        </w:rPr>
        <w:t>8 класс</w:t>
      </w:r>
    </w:p>
    <w:p w:rsidR="00BB314F" w:rsidRDefault="00BB314F" w:rsidP="00BB314F">
      <w:pPr>
        <w:jc w:val="both"/>
      </w:pPr>
      <w:r>
        <w:rPr>
          <w:b/>
        </w:rPr>
        <w:tab/>
        <w:t xml:space="preserve">Рациональные дроби. </w:t>
      </w:r>
      <w:r>
        <w:t xml:space="preserve">Рациональная дробь. Основное свойство дроби. Сокращение дробей. Тождественные преобразования рациональных выражений. Функция </w:t>
      </w:r>
      <w:r>
        <w:rPr>
          <w:i/>
        </w:rPr>
        <w:t xml:space="preserve"> у = к/х </w:t>
      </w:r>
      <w:r>
        <w:t>и ее график.</w:t>
      </w:r>
    </w:p>
    <w:p w:rsidR="00BB314F" w:rsidRDefault="00BB314F" w:rsidP="00BB314F">
      <w:r>
        <w:tab/>
      </w:r>
      <w:r>
        <w:rPr>
          <w:b/>
        </w:rPr>
        <w:t xml:space="preserve">Квадратные корни. </w:t>
      </w:r>
      <w: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C10F1">
        <w:rPr>
          <w:rFonts w:ascii="Cambria Math" w:hAnsi="Cambria Math"/>
        </w:rPr>
        <w:br/>
      </w:r>
      <m:oMath>
        <m:r>
          <w:rPr>
            <w:rFonts w:ascii="Cambria Math" w:hAnsi="Cambria Math"/>
          </w:rPr>
          <m:t xml:space="preserve">у= </m:t>
        </m:r>
        <m:rad>
          <m:radPr>
            <m:degHide m:val="on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>
        <w:t xml:space="preserve">, ее свойства и график. </w:t>
      </w:r>
    </w:p>
    <w:p w:rsidR="00BB314F" w:rsidRDefault="00BB314F" w:rsidP="00BB314F">
      <w:r>
        <w:tab/>
      </w:r>
      <w:r>
        <w:rPr>
          <w:b/>
        </w:rPr>
        <w:t xml:space="preserve">Квадратные уравнения. </w:t>
      </w:r>
      <w: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B314F" w:rsidRDefault="00BB314F" w:rsidP="00BB314F">
      <w:r>
        <w:tab/>
      </w:r>
      <w:r>
        <w:rPr>
          <w:b/>
        </w:rPr>
        <w:t xml:space="preserve">Неравенства. </w:t>
      </w:r>
      <w: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B314F" w:rsidRDefault="00BB314F" w:rsidP="00BB314F">
      <w:r>
        <w:rPr>
          <w:b/>
        </w:rPr>
        <w:tab/>
        <w:t xml:space="preserve">Степень с целым показателем. Элементы статистики. </w:t>
      </w:r>
      <w: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BB314F" w:rsidRDefault="00BB314F" w:rsidP="00BB314F"/>
    <w:p w:rsidR="00BB314F" w:rsidRDefault="00BB314F" w:rsidP="00BB314F">
      <w:pPr>
        <w:jc w:val="center"/>
        <w:rPr>
          <w:b/>
        </w:rPr>
      </w:pPr>
      <w:r>
        <w:rPr>
          <w:b/>
        </w:rPr>
        <w:t>9 класс</w:t>
      </w:r>
    </w:p>
    <w:p w:rsidR="00BB314F" w:rsidRPr="00EC2758" w:rsidRDefault="00BB314F" w:rsidP="00BB314F">
      <w:pPr>
        <w:jc w:val="both"/>
      </w:pPr>
    </w:p>
    <w:p w:rsidR="00BB314F" w:rsidRPr="0078687B" w:rsidRDefault="00BB314F" w:rsidP="00BB314F">
      <w:pPr>
        <w:jc w:val="both"/>
      </w:pPr>
    </w:p>
    <w:p w:rsidR="00BB314F" w:rsidRPr="0062025D" w:rsidRDefault="00BB314F" w:rsidP="00BB314F">
      <w:pPr>
        <w:jc w:val="center"/>
        <w:rPr>
          <w:b/>
          <w:bCs/>
        </w:rPr>
      </w:pPr>
      <w:r w:rsidRPr="0062025D">
        <w:rPr>
          <w:b/>
          <w:bCs/>
        </w:rPr>
        <w:t>Компьютерное обеспечение уроков</w:t>
      </w:r>
    </w:p>
    <w:p w:rsidR="00BB314F" w:rsidRPr="0062025D" w:rsidRDefault="00BB314F" w:rsidP="00BB314F">
      <w:pPr>
        <w:ind w:firstLine="708"/>
        <w:jc w:val="both"/>
      </w:pPr>
      <w:r w:rsidRPr="0062025D">
        <w:t>Компьютер нашел свое место в каждой школе. Материально- техническая сторона компьютерной базы школ непрерывно улучшается. Цель создания данной рабочей программы – внедрение компьютерных технологий в учебный процесс.   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практические работы, слайды «»Живая математика, а также различные электронные учебники.</w:t>
      </w:r>
    </w:p>
    <w:p w:rsidR="00BB314F" w:rsidRPr="0062025D" w:rsidRDefault="00BB314F" w:rsidP="00BB314F">
      <w:pPr>
        <w:jc w:val="both"/>
      </w:pPr>
      <w:r w:rsidRPr="0062025D">
        <w:rPr>
          <w:b/>
          <w:bCs/>
          <w:i/>
          <w:iCs/>
        </w:rPr>
        <w:t>Демонстрационный материал (слайды).</w:t>
      </w:r>
    </w:p>
    <w:p w:rsidR="00BB314F" w:rsidRPr="0062025D" w:rsidRDefault="00BB314F" w:rsidP="00BB314F">
      <w:pPr>
        <w:jc w:val="both"/>
      </w:pPr>
      <w:r w:rsidRPr="0062025D">
        <w:t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                </w:t>
      </w:r>
    </w:p>
    <w:p w:rsidR="00BB314F" w:rsidRPr="0062025D" w:rsidRDefault="00BB314F" w:rsidP="00BB314F">
      <w:pPr>
        <w:jc w:val="both"/>
      </w:pPr>
      <w:r w:rsidRPr="0062025D">
        <w:t xml:space="preserve">       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BB314F" w:rsidRPr="0062025D" w:rsidRDefault="00BB314F" w:rsidP="00BB314F">
      <w:pPr>
        <w:jc w:val="both"/>
      </w:pPr>
      <w:r w:rsidRPr="0062025D">
        <w:rPr>
          <w:b/>
          <w:bCs/>
          <w:i/>
          <w:iCs/>
        </w:rPr>
        <w:t>Задания для устного счета.</w:t>
      </w:r>
    </w:p>
    <w:p w:rsidR="00BB314F" w:rsidRPr="0062025D" w:rsidRDefault="00BB314F" w:rsidP="00BB314F">
      <w:pPr>
        <w:jc w:val="both"/>
      </w:pPr>
      <w:r w:rsidRPr="0062025D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BB314F" w:rsidRPr="0062025D" w:rsidRDefault="00BB314F" w:rsidP="00BB314F">
      <w:pPr>
        <w:jc w:val="both"/>
      </w:pPr>
      <w:r w:rsidRPr="0062025D">
        <w:rPr>
          <w:b/>
          <w:bCs/>
          <w:i/>
          <w:iCs/>
        </w:rPr>
        <w:t>Практические работы.</w:t>
      </w:r>
    </w:p>
    <w:p w:rsidR="00BB314F" w:rsidRDefault="00BB314F" w:rsidP="00BB314F">
      <w:pPr>
        <w:jc w:val="both"/>
      </w:pPr>
      <w:r w:rsidRPr="0062025D">
        <w:t>    Проводятся с использованием слайдов «Живая математика». Экспериментальным путем подтверждаются или выявляются свойства геометрических фигур.</w:t>
      </w:r>
    </w:p>
    <w:p w:rsidR="00BB314F" w:rsidRPr="0013592A" w:rsidRDefault="00BB314F" w:rsidP="00BB314F">
      <w:pPr>
        <w:jc w:val="both"/>
      </w:pPr>
      <w:r w:rsidRPr="0013592A">
        <w:rPr>
          <w:b/>
          <w:bCs/>
          <w:i/>
          <w:iCs/>
        </w:rPr>
        <w:t>Тренировочные упражнения.</w:t>
      </w:r>
    </w:p>
    <w:p w:rsidR="00BB314F" w:rsidRPr="0013592A" w:rsidRDefault="00BB314F" w:rsidP="00BB314F">
      <w:pPr>
        <w:jc w:val="both"/>
      </w:pPr>
      <w:r w:rsidRPr="0013592A">
        <w:lastRenderedPageBreak/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BB314F" w:rsidRPr="0062025D" w:rsidRDefault="00BB314F" w:rsidP="00BB314F">
      <w:pPr>
        <w:jc w:val="both"/>
      </w:pPr>
      <w:r w:rsidRPr="0062025D">
        <w:rPr>
          <w:b/>
          <w:bCs/>
          <w:i/>
          <w:iCs/>
        </w:rPr>
        <w:t>Электронные учебники.</w:t>
      </w:r>
    </w:p>
    <w:p w:rsidR="00BB314F" w:rsidRPr="0062025D" w:rsidRDefault="00BB314F" w:rsidP="00BB314F">
      <w:pPr>
        <w:jc w:val="both"/>
      </w:pPr>
      <w:r w:rsidRPr="0062025D">
        <w:t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62025D">
        <w:rPr>
          <w:i/>
          <w:iCs/>
        </w:rPr>
        <w:t xml:space="preserve"> </w:t>
      </w:r>
      <w:r w:rsidRPr="0062025D">
        <w:t xml:space="preserve"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   </w:t>
      </w:r>
    </w:p>
    <w:p w:rsidR="00BB314F" w:rsidRDefault="00BB314F" w:rsidP="00BB314F">
      <w:pPr>
        <w:jc w:val="both"/>
      </w:pPr>
      <w:r w:rsidRPr="0062025D">
        <w:t>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</w:t>
      </w:r>
      <w:r>
        <w:t>ес  к изучению данного предмета.</w:t>
      </w:r>
    </w:p>
    <w:p w:rsidR="009B2711" w:rsidRDefault="009B2711"/>
    <w:sectPr w:rsidR="009B2711" w:rsidSect="009B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76D"/>
    <w:multiLevelType w:val="hybridMultilevel"/>
    <w:tmpl w:val="182A79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2AD0179"/>
    <w:multiLevelType w:val="hybridMultilevel"/>
    <w:tmpl w:val="3ED023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B64B2F"/>
    <w:multiLevelType w:val="hybridMultilevel"/>
    <w:tmpl w:val="43CC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32522"/>
    <w:multiLevelType w:val="hybridMultilevel"/>
    <w:tmpl w:val="6A444B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9B97F4B"/>
    <w:multiLevelType w:val="hybridMultilevel"/>
    <w:tmpl w:val="858029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B424412"/>
    <w:multiLevelType w:val="hybridMultilevel"/>
    <w:tmpl w:val="43101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7002511"/>
    <w:multiLevelType w:val="hybridMultilevel"/>
    <w:tmpl w:val="5DA05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FD175CA"/>
    <w:multiLevelType w:val="hybridMultilevel"/>
    <w:tmpl w:val="16028E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14F"/>
    <w:rsid w:val="009B2711"/>
    <w:rsid w:val="00B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3011</Words>
  <Characters>17165</Characters>
  <Application>Microsoft Office Word</Application>
  <DocSecurity>0</DocSecurity>
  <Lines>143</Lines>
  <Paragraphs>40</Paragraphs>
  <ScaleCrop>false</ScaleCrop>
  <Company/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2019-06-14T05:36:00Z</dcterms:created>
  <dcterms:modified xsi:type="dcterms:W3CDTF">2019-06-14T05:36:00Z</dcterms:modified>
</cp:coreProperties>
</file>