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5F" w:rsidRPr="00AC453C" w:rsidRDefault="00AC453C" w:rsidP="007D1AE8">
      <w:pPr>
        <w:pStyle w:val="Default"/>
        <w:jc w:val="center"/>
        <w:rPr>
          <w:b/>
          <w:bCs/>
          <w:color w:val="0000FF"/>
        </w:rPr>
      </w:pPr>
      <w:r w:rsidRPr="00AC453C">
        <w:rPr>
          <w:b/>
          <w:bCs/>
          <w:color w:val="0000FF"/>
        </w:rPr>
        <w:t xml:space="preserve">АННОТАЦИЯ К РАБОЧЕЙ ПРОГРАММЕ ДИСЦИПЛИНЫ </w:t>
      </w:r>
    </w:p>
    <w:p w:rsidR="007D1AE8" w:rsidRPr="00AC453C" w:rsidRDefault="00AC453C" w:rsidP="007D1AE8">
      <w:pPr>
        <w:pStyle w:val="Default"/>
        <w:jc w:val="center"/>
        <w:rPr>
          <w:color w:val="0000FF"/>
        </w:rPr>
      </w:pPr>
      <w:r w:rsidRPr="00AC453C">
        <w:rPr>
          <w:b/>
          <w:bCs/>
          <w:color w:val="0000FF"/>
        </w:rPr>
        <w:t>«МАТЕМАТИКА» 1-4 КЛАССЫ</w:t>
      </w:r>
    </w:p>
    <w:p w:rsidR="00015779" w:rsidRPr="00AC453C" w:rsidRDefault="007D1AE8" w:rsidP="00AC453C">
      <w:pPr>
        <w:pStyle w:val="Default"/>
        <w:ind w:left="-851" w:firstLine="567"/>
        <w:jc w:val="both"/>
      </w:pPr>
      <w:r w:rsidRPr="00AC453C">
        <w:t xml:space="preserve">Рабочая программа по </w:t>
      </w:r>
      <w:r w:rsidR="00740E76" w:rsidRPr="00AC453C">
        <w:t xml:space="preserve">математике </w:t>
      </w:r>
      <w:r w:rsidRPr="00AC453C">
        <w:t xml:space="preserve"> для </w:t>
      </w:r>
      <w:r w:rsidR="008E585F" w:rsidRPr="00AC453C">
        <w:t>1-4</w:t>
      </w:r>
      <w:r w:rsidRPr="00AC453C">
        <w:t xml:space="preserve"> классов </w:t>
      </w:r>
      <w:r w:rsidR="00015779" w:rsidRPr="00AC453C">
        <w:rPr>
          <w:rFonts w:eastAsia="Times New Roman"/>
        </w:rPr>
        <w:t>ориентирована на работу  в общеобразовательных школах, лицеях, гимназиях и составлена в соответствии: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ind w:left="-851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>Федерального закона от 29 декабря 2012 года №273-ФЗ «Об Образовании в Российской Федерации»;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ind w:left="-851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начального общего образования», утвержденного приказом Министерства образования и науки РФ от 06.12.2009 № 373;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ind w:left="-851" w:right="-280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 xml:space="preserve">приказов Минобрнауки России от 26.11.2010 </w:t>
      </w:r>
      <w:hyperlink r:id="rId6" w:history="1">
        <w:r w:rsidRPr="00AC453C">
          <w:rPr>
            <w:rFonts w:ascii="Times New Roman" w:hAnsi="Times New Roman" w:cs="Times New Roman"/>
            <w:sz w:val="24"/>
          </w:rPr>
          <w:t>№ 1241</w:t>
        </w:r>
      </w:hyperlink>
      <w:r w:rsidRPr="00AC453C">
        <w:rPr>
          <w:rFonts w:ascii="Times New Roman" w:hAnsi="Times New Roman" w:cs="Times New Roman"/>
          <w:sz w:val="24"/>
        </w:rPr>
        <w:t xml:space="preserve">, от 22.09.2011 </w:t>
      </w:r>
      <w:hyperlink r:id="rId7" w:history="1">
        <w:r w:rsidRPr="00AC453C">
          <w:rPr>
            <w:rFonts w:ascii="Times New Roman" w:hAnsi="Times New Roman" w:cs="Times New Roman"/>
            <w:sz w:val="24"/>
          </w:rPr>
          <w:t>№ 2357</w:t>
        </w:r>
      </w:hyperlink>
      <w:r w:rsidRPr="00AC453C">
        <w:rPr>
          <w:rFonts w:ascii="Times New Roman" w:hAnsi="Times New Roman" w:cs="Times New Roman"/>
          <w:sz w:val="24"/>
        </w:rPr>
        <w:t xml:space="preserve">, от 18.12.2012 </w:t>
      </w:r>
      <w:hyperlink r:id="rId8" w:history="1">
        <w:r w:rsidRPr="00AC453C">
          <w:rPr>
            <w:rFonts w:ascii="Times New Roman" w:hAnsi="Times New Roman" w:cs="Times New Roman"/>
            <w:sz w:val="24"/>
          </w:rPr>
          <w:t>№ 1060</w:t>
        </w:r>
      </w:hyperlink>
      <w:r w:rsidRPr="00AC453C">
        <w:rPr>
          <w:rFonts w:ascii="Times New Roman" w:hAnsi="Times New Roman" w:cs="Times New Roman"/>
          <w:sz w:val="24"/>
        </w:rPr>
        <w:t xml:space="preserve">, от 29.12.2014 </w:t>
      </w:r>
      <w:hyperlink r:id="rId9" w:history="1">
        <w:r w:rsidRPr="00AC453C">
          <w:rPr>
            <w:rFonts w:ascii="Times New Roman" w:hAnsi="Times New Roman" w:cs="Times New Roman"/>
            <w:sz w:val="24"/>
          </w:rPr>
          <w:t>№ 1643</w:t>
        </w:r>
      </w:hyperlink>
      <w:r w:rsidRPr="00AC453C">
        <w:rPr>
          <w:rFonts w:ascii="Times New Roman" w:hAnsi="Times New Roman" w:cs="Times New Roman"/>
          <w:sz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ind w:left="-851" w:right="-280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 xml:space="preserve">приказа Минобрнауки России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в Минюсте России 02.02.2016 N 40936); 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851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AC453C">
        <w:rPr>
          <w:rFonts w:ascii="Times New Roman" w:hAnsi="Times New Roman" w:cs="Times New Roman"/>
          <w:color w:val="000000"/>
          <w:sz w:val="24"/>
        </w:rPr>
        <w:t>приказа Министерства образования и науки Российской Федерации  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   внесенными изменениями (приказом Минобрнауки России от 8 июня 2015 года № 576;  приказом Минобрнауки России от 28 декабря 2015 года № 1529;  приказом Минобрнауки России от 26 января 2016 года № 38);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851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color w:val="000000"/>
          <w:sz w:val="24"/>
        </w:rPr>
        <w:t>Фундаментального ядра содержания общего образования;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851" w:firstLine="0"/>
        <w:jc w:val="both"/>
        <w:rPr>
          <w:rStyle w:val="c2"/>
          <w:rFonts w:ascii="Times New Roman" w:hAnsi="Times New Roman"/>
          <w:b/>
          <w:bCs/>
          <w:sz w:val="24"/>
        </w:rPr>
      </w:pPr>
      <w:r w:rsidRPr="00AC453C">
        <w:rPr>
          <w:rFonts w:ascii="Times New Roman" w:hAnsi="Times New Roman" w:cs="Times New Roman"/>
          <w:sz w:val="24"/>
        </w:rPr>
        <w:t>Концепции духовно-нравственного развития и воспитания личности гражданина России;</w:t>
      </w:r>
    </w:p>
    <w:p w:rsidR="00015779" w:rsidRPr="00AC453C" w:rsidRDefault="00015779" w:rsidP="00AC453C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851" w:firstLine="0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1812AE" w:rsidRPr="00AC453C" w:rsidRDefault="00015779" w:rsidP="00AC453C">
      <w:pPr>
        <w:pStyle w:val="1234"/>
        <w:numPr>
          <w:ilvl w:val="0"/>
          <w:numId w:val="6"/>
        </w:numPr>
        <w:spacing w:line="240" w:lineRule="auto"/>
        <w:ind w:left="-851" w:firstLine="0"/>
      </w:pPr>
      <w:r w:rsidRPr="00AC453C"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15779" w:rsidRPr="00AC453C" w:rsidRDefault="00015779" w:rsidP="00AC453C">
      <w:pPr>
        <w:pStyle w:val="1234"/>
        <w:numPr>
          <w:ilvl w:val="0"/>
          <w:numId w:val="6"/>
        </w:numPr>
        <w:spacing w:line="240" w:lineRule="auto"/>
        <w:ind w:left="-851" w:firstLine="0"/>
      </w:pPr>
      <w:r w:rsidRPr="00AC453C">
        <w:rPr>
          <w:rStyle w:val="c2"/>
        </w:rPr>
        <w:t xml:space="preserve"> Авторской программы </w:t>
      </w:r>
      <w:r w:rsidRPr="00AC453C">
        <w:rPr>
          <w:rFonts w:eastAsia="TimesNewRomanPSMT"/>
          <w:lang w:eastAsia="en-US"/>
        </w:rPr>
        <w:t xml:space="preserve">программы «Математика “Учусь учиться” для 1−4 классов автора </w:t>
      </w:r>
      <w:r w:rsidRPr="00AC453C">
        <w:rPr>
          <w:rFonts w:eastAsia="TimesNewRomanPS-ItalicMT"/>
          <w:i/>
          <w:iCs/>
          <w:lang w:eastAsia="en-US"/>
        </w:rPr>
        <w:t>Л.Г. Петерсон.</w:t>
      </w:r>
      <w:r w:rsidRPr="00AC453C">
        <w:rPr>
          <w:rFonts w:eastAsia="TimesNewRomanPS-ItalicMT"/>
          <w:iCs/>
          <w:lang w:eastAsia="en-US"/>
        </w:rPr>
        <w:t>М.: «Просвещение», 2014.</w:t>
      </w:r>
    </w:p>
    <w:p w:rsidR="004F5927" w:rsidRPr="00AC453C" w:rsidRDefault="004F5927" w:rsidP="00AC453C">
      <w:pPr>
        <w:autoSpaceDE w:val="0"/>
        <w:autoSpaceDN w:val="0"/>
        <w:adjustRightInd w:val="0"/>
        <w:ind w:left="-851"/>
        <w:jc w:val="both"/>
        <w:rPr>
          <w:rStyle w:val="apple-style-span"/>
          <w:rFonts w:ascii="Times New Roman" w:eastAsia="Times New Roman" w:hAnsi="Times New Roman"/>
          <w:b/>
          <w:iCs/>
          <w:sz w:val="24"/>
          <w:lang w:eastAsia="en-US"/>
        </w:rPr>
      </w:pPr>
      <w:r w:rsidRPr="00AC453C">
        <w:rPr>
          <w:rFonts w:ascii="Times New Roman" w:eastAsia="Times New Roman" w:hAnsi="Times New Roman" w:cs="Times New Roman"/>
          <w:b/>
          <w:iCs/>
          <w:sz w:val="24"/>
          <w:lang w:eastAsia="en-US"/>
        </w:rPr>
        <w:t>Для реализации целей и задач обучения математике по данной программе используются:</w:t>
      </w:r>
      <w:r w:rsidR="004125D4" w:rsidRPr="00AC453C">
        <w:rPr>
          <w:rFonts w:ascii="Times New Roman" w:eastAsia="Times New Roman" w:hAnsi="Times New Roman" w:cs="Times New Roman"/>
          <w:b/>
          <w:iCs/>
          <w:sz w:val="24"/>
          <w:lang w:eastAsia="en-US"/>
        </w:rPr>
        <w:t xml:space="preserve"> </w:t>
      </w:r>
      <w:r w:rsidRPr="00AC453C">
        <w:rPr>
          <w:rStyle w:val="apple-style-span"/>
          <w:rFonts w:ascii="Times New Roman" w:hAnsi="Times New Roman"/>
          <w:sz w:val="24"/>
        </w:rPr>
        <w:t xml:space="preserve">Авторская программа по математике </w:t>
      </w:r>
      <w:r w:rsidR="004125D4" w:rsidRPr="00AC453C">
        <w:rPr>
          <w:rFonts w:ascii="Times New Roman" w:eastAsia="MS Mincho" w:hAnsi="Times New Roman" w:cs="Times New Roman"/>
          <w:sz w:val="24"/>
          <w:lang w:eastAsia="ja-JP"/>
        </w:rPr>
        <w:t xml:space="preserve">Петерсон Л.Г.  </w:t>
      </w:r>
      <w:r w:rsidRPr="00AC453C">
        <w:rPr>
          <w:rStyle w:val="apple-style-span"/>
          <w:rFonts w:ascii="Times New Roman" w:hAnsi="Times New Roman"/>
          <w:sz w:val="24"/>
        </w:rPr>
        <w:t xml:space="preserve">«Учусь учиться» для 1 - 4 классов начальной школы по   образовательной  системе деятельностного метода обучения «Школа 200…»- М.: УМЦ «Школа 2000..», 2014. </w:t>
      </w:r>
    </w:p>
    <w:p w:rsidR="004125D4" w:rsidRPr="00AC453C" w:rsidRDefault="007D1AE8" w:rsidP="00AC453C">
      <w:pPr>
        <w:autoSpaceDE w:val="0"/>
        <w:autoSpaceDN w:val="0"/>
        <w:adjustRightInd w:val="0"/>
        <w:ind w:left="-851" w:firstLine="708"/>
        <w:jc w:val="both"/>
        <w:rPr>
          <w:rFonts w:ascii="Times New Roman" w:eastAsia="TimesNewRomanPSMT" w:hAnsi="Times New Roman" w:cs="Times New Roman"/>
          <w:sz w:val="24"/>
          <w:lang w:eastAsia="en-US"/>
        </w:rPr>
      </w:pPr>
      <w:r w:rsidRPr="00AC453C">
        <w:rPr>
          <w:rFonts w:ascii="Times New Roman" w:hAnsi="Times New Roman" w:cs="Times New Roman"/>
          <w:sz w:val="24"/>
        </w:rPr>
        <w:t xml:space="preserve"> </w:t>
      </w:r>
      <w:r w:rsidR="004125D4" w:rsidRPr="00AC453C">
        <w:rPr>
          <w:rFonts w:ascii="Times New Roman" w:eastAsia="TimesNewRomanPSMT" w:hAnsi="Times New Roman" w:cs="Times New Roman"/>
          <w:sz w:val="24"/>
          <w:lang w:eastAsia="en-US"/>
        </w:rPr>
        <w:t>На изучение математики в каждом классе начальной школы отводитс</w:t>
      </w:r>
      <w:r w:rsidR="00D54C65">
        <w:rPr>
          <w:rFonts w:ascii="Times New Roman" w:eastAsia="TimesNewRomanPSMT" w:hAnsi="Times New Roman" w:cs="Times New Roman"/>
          <w:sz w:val="24"/>
          <w:lang w:eastAsia="en-US"/>
        </w:rPr>
        <w:t>я по 4 часа в неделю</w:t>
      </w:r>
      <w:r w:rsidR="004125D4" w:rsidRPr="00AC453C">
        <w:rPr>
          <w:rFonts w:ascii="Times New Roman" w:eastAsia="TimesNewRomanPSMT" w:hAnsi="Times New Roman" w:cs="Times New Roman"/>
          <w:sz w:val="24"/>
          <w:lang w:eastAsia="en-US"/>
        </w:rPr>
        <w:t>.</w:t>
      </w:r>
    </w:p>
    <w:p w:rsidR="00895AFB" w:rsidRPr="00AC453C" w:rsidRDefault="00895AFB" w:rsidP="00AC453C">
      <w:pPr>
        <w:pStyle w:val="Default"/>
        <w:ind w:left="-851" w:firstLine="567"/>
        <w:jc w:val="both"/>
      </w:pPr>
      <w:r w:rsidRPr="00AC453C">
        <w:t xml:space="preserve">Программа </w:t>
      </w:r>
      <w:r w:rsidRPr="00AC453C">
        <w:rPr>
          <w:b/>
          <w:i/>
        </w:rPr>
        <w:t>направлена на достижение планируемых результатов</w:t>
      </w:r>
      <w:r w:rsidRPr="00AC453C">
        <w:t xml:space="preserve"> освоения ООП НОО.</w:t>
      </w:r>
    </w:p>
    <w:p w:rsidR="00895AFB" w:rsidRPr="00AC453C" w:rsidRDefault="00895AFB" w:rsidP="00AC453C">
      <w:pPr>
        <w:ind w:left="-851" w:firstLine="641"/>
        <w:jc w:val="both"/>
        <w:rPr>
          <w:rStyle w:val="c2"/>
          <w:rFonts w:ascii="Times New Roman" w:hAnsi="Times New Roman"/>
          <w:sz w:val="24"/>
        </w:rPr>
      </w:pPr>
      <w:r w:rsidRPr="00AC453C">
        <w:rPr>
          <w:rStyle w:val="c2"/>
          <w:rFonts w:ascii="Times New Roman" w:hAnsi="Times New Roman"/>
          <w:sz w:val="24"/>
        </w:rPr>
        <w:t xml:space="preserve">Данный предмет входит в </w:t>
      </w:r>
      <w:r w:rsidRPr="00AC453C">
        <w:rPr>
          <w:rStyle w:val="c2"/>
          <w:rFonts w:ascii="Times New Roman" w:hAnsi="Times New Roman"/>
          <w:b/>
          <w:i/>
          <w:sz w:val="24"/>
        </w:rPr>
        <w:t>область «</w:t>
      </w:r>
      <w:r w:rsidR="000F0326" w:rsidRPr="00AC453C">
        <w:rPr>
          <w:rStyle w:val="c2"/>
          <w:rFonts w:ascii="Times New Roman" w:hAnsi="Times New Roman"/>
          <w:b/>
          <w:i/>
          <w:sz w:val="24"/>
        </w:rPr>
        <w:t>Математика и информатика</w:t>
      </w:r>
      <w:r w:rsidRPr="00AC453C">
        <w:rPr>
          <w:rStyle w:val="c2"/>
          <w:rFonts w:ascii="Times New Roman" w:hAnsi="Times New Roman"/>
          <w:b/>
          <w:i/>
          <w:sz w:val="24"/>
        </w:rPr>
        <w:t>»</w:t>
      </w:r>
      <w:r w:rsidRPr="00AC453C">
        <w:rPr>
          <w:rStyle w:val="c2"/>
          <w:rFonts w:ascii="Times New Roman" w:hAnsi="Times New Roman"/>
          <w:sz w:val="24"/>
        </w:rPr>
        <w:t xml:space="preserve"> в учебном плане. </w:t>
      </w:r>
    </w:p>
    <w:p w:rsidR="009467A9" w:rsidRPr="00AC453C" w:rsidRDefault="009467A9" w:rsidP="00AC453C">
      <w:pPr>
        <w:autoSpaceDE w:val="0"/>
        <w:autoSpaceDN w:val="0"/>
        <w:adjustRightInd w:val="0"/>
        <w:ind w:left="-851"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C453C">
        <w:rPr>
          <w:rFonts w:ascii="Times New Roman" w:eastAsia="Times New Roman" w:hAnsi="Times New Roman" w:cs="Times New Roman"/>
          <w:sz w:val="24"/>
          <w:lang w:eastAsia="en-US"/>
        </w:rPr>
        <w:t xml:space="preserve">Основными </w:t>
      </w:r>
      <w:r w:rsidRPr="00AC453C">
        <w:rPr>
          <w:rFonts w:ascii="Times New Roman" w:eastAsia="Times New Roman" w:hAnsi="Times New Roman" w:cs="Times New Roman"/>
          <w:b/>
          <w:bCs/>
          <w:sz w:val="24"/>
          <w:lang w:eastAsia="en-US"/>
        </w:rPr>
        <w:t>целями</w:t>
      </w:r>
      <w:r w:rsidRPr="00AC453C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  <w:r w:rsidRPr="00AC453C">
        <w:rPr>
          <w:rFonts w:ascii="Times New Roman" w:eastAsia="Times New Roman" w:hAnsi="Times New Roman" w:cs="Times New Roman"/>
          <w:sz w:val="24"/>
          <w:lang w:eastAsia="en-US"/>
        </w:rPr>
        <w:t>курса математики для 1-4 классов в соответствии требованиями ФГОС НОО являются:</w:t>
      </w:r>
    </w:p>
    <w:p w:rsidR="009467A9" w:rsidRPr="00AC453C" w:rsidRDefault="009467A9" w:rsidP="00AC453C">
      <w:pPr>
        <w:pStyle w:val="2"/>
        <w:numPr>
          <w:ilvl w:val="0"/>
          <w:numId w:val="8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формирование у учащихся основ умения учиться;</w:t>
      </w:r>
    </w:p>
    <w:p w:rsidR="009467A9" w:rsidRPr="00AC453C" w:rsidRDefault="009467A9" w:rsidP="00AC453C">
      <w:pPr>
        <w:pStyle w:val="2"/>
        <w:numPr>
          <w:ilvl w:val="0"/>
          <w:numId w:val="8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развитие их мышления, качеств личности, интереса к математике;</w:t>
      </w:r>
    </w:p>
    <w:p w:rsidR="009467A9" w:rsidRPr="00AC453C" w:rsidRDefault="009467A9" w:rsidP="00AC453C">
      <w:pPr>
        <w:pStyle w:val="2"/>
        <w:numPr>
          <w:ilvl w:val="0"/>
          <w:numId w:val="8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создание для каждого реб</w:t>
      </w:r>
      <w:r w:rsidRPr="00AC453C">
        <w:rPr>
          <w:rFonts w:ascii="Tahoma" w:eastAsia="Times New Roman" w:hAnsi="Tahoma"/>
          <w:lang w:eastAsia="en-US"/>
        </w:rPr>
        <w:t>ѐ</w:t>
      </w:r>
      <w:r w:rsidRPr="00AC453C">
        <w:rPr>
          <w:rFonts w:eastAsia="Times New Roman"/>
          <w:lang w:eastAsia="en-US"/>
        </w:rPr>
        <w:t>нка возможности достижения высокого уровня математической подготовки.</w:t>
      </w:r>
    </w:p>
    <w:p w:rsidR="009467A9" w:rsidRPr="00AC453C" w:rsidRDefault="009467A9" w:rsidP="00AC453C">
      <w:pPr>
        <w:autoSpaceDE w:val="0"/>
        <w:autoSpaceDN w:val="0"/>
        <w:adjustRightInd w:val="0"/>
        <w:ind w:left="-851" w:firstLine="7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AC453C">
        <w:rPr>
          <w:rFonts w:ascii="Times New Roman" w:eastAsia="Times New Roman" w:hAnsi="Times New Roman" w:cs="Times New Roman"/>
          <w:b/>
          <w:sz w:val="24"/>
          <w:lang w:eastAsia="en-US"/>
        </w:rPr>
        <w:t>Задачами</w:t>
      </w:r>
      <w:r w:rsidRPr="00AC453C">
        <w:rPr>
          <w:rFonts w:ascii="Times New Roman" w:eastAsia="Times New Roman" w:hAnsi="Times New Roman" w:cs="Times New Roman"/>
          <w:sz w:val="24"/>
          <w:lang w:eastAsia="en-US"/>
        </w:rPr>
        <w:t xml:space="preserve"> данного курса являются: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lastRenderedPageBreak/>
        <w:t xml:space="preserve"> 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 xml:space="preserve"> духовно-нравственное развитие личности, предусматривающее с уч</w:t>
      </w:r>
      <w:r w:rsidRPr="00AC453C">
        <w:rPr>
          <w:rFonts w:ascii="Tahoma" w:eastAsia="Times New Roman" w:hAnsi="Tahoma"/>
          <w:lang w:eastAsia="en-US"/>
        </w:rPr>
        <w:t>ѐ</w:t>
      </w:r>
      <w:r w:rsidRPr="00AC453C">
        <w:rPr>
          <w:rFonts w:eastAsia="Times New Roman"/>
          <w:lang w:eastAsia="en-US"/>
        </w:rPr>
        <w:t>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 xml:space="preserve">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 xml:space="preserve"> реализация возможностей математики в формировании научного мировоззрения учащихся, в освоении ими научной картины мира с уч</w:t>
      </w:r>
      <w:r w:rsidRPr="00AC453C">
        <w:rPr>
          <w:rFonts w:ascii="Tahoma" w:eastAsia="Times New Roman" w:hAnsi="Tahoma"/>
          <w:lang w:eastAsia="en-US"/>
        </w:rPr>
        <w:t>ѐ</w:t>
      </w:r>
      <w:r w:rsidRPr="00AC453C">
        <w:rPr>
          <w:rFonts w:eastAsia="Times New Roman"/>
          <w:lang w:eastAsia="en-US"/>
        </w:rPr>
        <w:t>том возрастных особенностей учащихся;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9467A9" w:rsidRPr="00AC453C" w:rsidRDefault="009467A9" w:rsidP="00AC453C">
      <w:pPr>
        <w:pStyle w:val="2"/>
        <w:numPr>
          <w:ilvl w:val="0"/>
          <w:numId w:val="9"/>
        </w:numPr>
        <w:autoSpaceDE w:val="0"/>
        <w:autoSpaceDN w:val="0"/>
        <w:adjustRightInd w:val="0"/>
        <w:ind w:left="-851" w:firstLine="284"/>
        <w:jc w:val="both"/>
        <w:rPr>
          <w:rFonts w:eastAsia="Times New Roman"/>
          <w:lang w:eastAsia="en-US"/>
        </w:rPr>
      </w:pPr>
      <w:r w:rsidRPr="00AC453C">
        <w:rPr>
          <w:rFonts w:eastAsia="Times New Roman"/>
          <w:lang w:eastAsia="en-US"/>
        </w:rPr>
        <w:t>создание здоровьесберегающей информационно-образовательной среды.</w:t>
      </w:r>
    </w:p>
    <w:p w:rsidR="009467A9" w:rsidRPr="00AC453C" w:rsidRDefault="009467A9" w:rsidP="00AC453C">
      <w:pPr>
        <w:ind w:left="-851" w:firstLine="708"/>
        <w:jc w:val="both"/>
        <w:rPr>
          <w:rFonts w:ascii="Times New Roman" w:eastAsia="SchoolBookC" w:hAnsi="Times New Roman" w:cs="Times New Roman"/>
          <w:sz w:val="24"/>
          <w:lang w:eastAsia="en-US"/>
        </w:rPr>
      </w:pPr>
      <w:r w:rsidRPr="00AC453C">
        <w:rPr>
          <w:rFonts w:ascii="Times New Roman" w:eastAsia="SchoolBookC" w:hAnsi="Times New Roman" w:cs="Times New Roman"/>
          <w:sz w:val="24"/>
          <w:lang w:eastAsia="en-US"/>
        </w:rPr>
        <w:t xml:space="preserve">В содержании рабочей программы предполагается реализовать актуальные в настоящее время системно – деятельностный, компетентностный, личностно -  ориентированный подходы. </w:t>
      </w:r>
    </w:p>
    <w:p w:rsidR="009467A9" w:rsidRPr="00AC453C" w:rsidRDefault="009467A9" w:rsidP="00AC453C">
      <w:pPr>
        <w:pStyle w:val="2"/>
        <w:ind w:left="-851" w:firstLine="708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 xml:space="preserve">В процессе изучения математики осуществляется знакомство  с математическим языком, формируются речевые умения и навыки: </w:t>
      </w:r>
    </w:p>
    <w:p w:rsidR="009467A9" w:rsidRPr="00AC453C" w:rsidRDefault="009467A9" w:rsidP="00AC453C">
      <w:pPr>
        <w:pStyle w:val="2"/>
        <w:numPr>
          <w:ilvl w:val="0"/>
          <w:numId w:val="10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школьники учатся высказывать суждение с использованием  математических терминов и понятий;</w:t>
      </w:r>
    </w:p>
    <w:p w:rsidR="009467A9" w:rsidRPr="00AC453C" w:rsidRDefault="009467A9" w:rsidP="00AC453C">
      <w:pPr>
        <w:pStyle w:val="2"/>
        <w:numPr>
          <w:ilvl w:val="0"/>
          <w:numId w:val="10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 xml:space="preserve"> выделять слова (словосочетания и т.д.), помогающие понять его смысл; </w:t>
      </w:r>
    </w:p>
    <w:p w:rsidR="009467A9" w:rsidRPr="00AC453C" w:rsidRDefault="009467A9" w:rsidP="00AC453C">
      <w:pPr>
        <w:pStyle w:val="2"/>
        <w:numPr>
          <w:ilvl w:val="0"/>
          <w:numId w:val="10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ставят вопросы по ходу выполнения задания;</w:t>
      </w:r>
    </w:p>
    <w:p w:rsidR="009467A9" w:rsidRPr="00AC453C" w:rsidRDefault="009467A9" w:rsidP="00AC453C">
      <w:pPr>
        <w:pStyle w:val="2"/>
        <w:numPr>
          <w:ilvl w:val="0"/>
          <w:numId w:val="10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 xml:space="preserve"> выбирают доказательства верности или неверности выполненного действия, обосновывают этапы решения и др.</w:t>
      </w:r>
    </w:p>
    <w:p w:rsidR="009467A9" w:rsidRPr="00AC453C" w:rsidRDefault="009467A9" w:rsidP="00AC453C">
      <w:pPr>
        <w:ind w:left="-851"/>
        <w:jc w:val="both"/>
        <w:rPr>
          <w:rFonts w:ascii="Times New Roman" w:eastAsia="SchoolBookC" w:hAnsi="Times New Roman" w:cs="Times New Roman"/>
          <w:sz w:val="24"/>
          <w:lang w:eastAsia="en-US"/>
        </w:rPr>
      </w:pPr>
      <w:r w:rsidRPr="00AC453C">
        <w:rPr>
          <w:rFonts w:ascii="Times New Roman" w:eastAsia="SchoolBookC" w:hAnsi="Times New Roman" w:cs="Times New Roman"/>
          <w:sz w:val="24"/>
          <w:lang w:eastAsia="en-US"/>
        </w:rPr>
        <w:t>Математическое содержание позволяет развивать и организационные умения и навыки:</w:t>
      </w:r>
    </w:p>
    <w:p w:rsidR="009467A9" w:rsidRPr="00AC453C" w:rsidRDefault="009467A9" w:rsidP="00AC453C">
      <w:pPr>
        <w:pStyle w:val="2"/>
        <w:numPr>
          <w:ilvl w:val="0"/>
          <w:numId w:val="11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планировать этапы предстоящей работы;</w:t>
      </w:r>
    </w:p>
    <w:p w:rsidR="009467A9" w:rsidRPr="00AC453C" w:rsidRDefault="009467A9" w:rsidP="00AC453C">
      <w:pPr>
        <w:pStyle w:val="2"/>
        <w:numPr>
          <w:ilvl w:val="0"/>
          <w:numId w:val="11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определять последовательность предстоящих действий;</w:t>
      </w:r>
    </w:p>
    <w:p w:rsidR="009467A9" w:rsidRPr="00AC453C" w:rsidRDefault="009467A9" w:rsidP="00AC453C">
      <w:pPr>
        <w:pStyle w:val="2"/>
        <w:numPr>
          <w:ilvl w:val="0"/>
          <w:numId w:val="11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осуществлять контроль и оценку их правильности;</w:t>
      </w:r>
    </w:p>
    <w:p w:rsidR="009467A9" w:rsidRPr="00AC453C" w:rsidRDefault="009467A9" w:rsidP="00AC453C">
      <w:pPr>
        <w:pStyle w:val="2"/>
        <w:numPr>
          <w:ilvl w:val="0"/>
          <w:numId w:val="11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SchoolBookC"/>
          <w:lang w:eastAsia="en-US"/>
        </w:rPr>
        <w:t>поиск путей преодоления ошибок.</w:t>
      </w:r>
    </w:p>
    <w:p w:rsidR="005A47E6" w:rsidRPr="00AC453C" w:rsidRDefault="005A47E6" w:rsidP="00AC453C">
      <w:pPr>
        <w:pStyle w:val="c4"/>
        <w:shd w:val="clear" w:color="auto" w:fill="FFFFFF"/>
        <w:spacing w:before="0" w:after="0"/>
        <w:ind w:left="-851" w:firstLine="284"/>
        <w:jc w:val="both"/>
      </w:pPr>
      <w:r w:rsidRPr="00AC453C">
        <w:rPr>
          <w:rStyle w:val="c0"/>
        </w:rPr>
        <w:t>Содержание курса математики строится на основе:</w:t>
      </w:r>
    </w:p>
    <w:p w:rsidR="005A47E6" w:rsidRPr="00AC453C" w:rsidRDefault="005A47E6" w:rsidP="00AC453C">
      <w:pPr>
        <w:pStyle w:val="c4"/>
        <w:numPr>
          <w:ilvl w:val="0"/>
          <w:numId w:val="13"/>
        </w:numPr>
        <w:shd w:val="clear" w:color="auto" w:fill="FFFFFF"/>
        <w:spacing w:before="0" w:after="0"/>
        <w:ind w:left="-851" w:firstLine="284"/>
        <w:jc w:val="both"/>
        <w:rPr>
          <w:rStyle w:val="c0"/>
        </w:rPr>
      </w:pPr>
      <w:r w:rsidRPr="00AC453C">
        <w:rPr>
          <w:rStyle w:val="c0"/>
        </w:rPr>
        <w:t> </w:t>
      </w:r>
      <w:r w:rsidRPr="00AC453C">
        <w:rPr>
          <w:rStyle w:val="c0"/>
          <w:b/>
          <w:i/>
        </w:rPr>
        <w:t>системного  подхода  к  отбору  содержания</w:t>
      </w:r>
      <w:r w:rsidRPr="00AC453C">
        <w:rPr>
          <w:rStyle w:val="c0"/>
        </w:rPr>
        <w:t>  и  последовательности изучения  математических понятий, где в качестве теоретического основания выбрана Система начальных математических понятий (Н.Я. Виленкин);</w:t>
      </w:r>
    </w:p>
    <w:p w:rsidR="005A47E6" w:rsidRPr="00AC453C" w:rsidRDefault="005A47E6" w:rsidP="00AC453C">
      <w:pPr>
        <w:pStyle w:val="2"/>
        <w:numPr>
          <w:ilvl w:val="0"/>
          <w:numId w:val="12"/>
        </w:numPr>
        <w:ind w:left="-851" w:firstLine="284"/>
        <w:jc w:val="both"/>
        <w:rPr>
          <w:rFonts w:eastAsia="SchoolBookC"/>
          <w:lang w:eastAsia="en-US"/>
        </w:rPr>
      </w:pPr>
      <w:r w:rsidRPr="00AC453C">
        <w:rPr>
          <w:rFonts w:eastAsia="TimesNewRomanPS-ItalicMT"/>
          <w:b/>
          <w:i/>
          <w:iCs/>
          <w:lang w:eastAsia="en-US"/>
        </w:rPr>
        <w:t>дидактической системы деятельностного метода</w:t>
      </w:r>
      <w:r w:rsidRPr="00AC453C">
        <w:rPr>
          <w:rFonts w:eastAsia="TimesNewRomanPS-ItalicMT"/>
          <w:i/>
          <w:iCs/>
          <w:lang w:eastAsia="en-US"/>
        </w:rPr>
        <w:t xml:space="preserve"> «Школа 2000...» </w:t>
      </w:r>
      <w:r w:rsidRPr="00AC453C">
        <w:rPr>
          <w:rFonts w:eastAsia="TimesNewRomanPSMT"/>
          <w:lang w:eastAsia="en-US"/>
        </w:rPr>
        <w:t>(Л.Г. Петерсон).</w:t>
      </w:r>
    </w:p>
    <w:p w:rsidR="005A47E6" w:rsidRPr="00AC453C" w:rsidRDefault="005A47E6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sz w:val="24"/>
          <w:lang w:eastAsia="en-US"/>
        </w:rPr>
      </w:pPr>
      <w:r w:rsidRPr="00AC453C">
        <w:rPr>
          <w:rFonts w:ascii="Times New Roman" w:eastAsia="SchoolBookC" w:hAnsi="Times New Roman" w:cs="Times New Roman"/>
          <w:sz w:val="24"/>
          <w:lang w:eastAsia="en-US"/>
        </w:rPr>
        <w:tab/>
      </w:r>
      <w:r w:rsidRPr="00AC453C">
        <w:rPr>
          <w:rFonts w:ascii="Times New Roman" w:eastAsia="TimesNewRomanPS-BoldMT" w:hAnsi="Times New Roman" w:cs="Times New Roman"/>
          <w:b/>
          <w:bCs/>
          <w:sz w:val="24"/>
          <w:lang w:eastAsia="en-US"/>
        </w:rPr>
        <w:t xml:space="preserve">Педагогическим инструментом </w:t>
      </w:r>
      <w:r w:rsidRPr="00AC453C">
        <w:rPr>
          <w:rFonts w:ascii="Times New Roman" w:eastAsia="TimesNewRomanPSMT" w:hAnsi="Times New Roman" w:cs="Times New Roman"/>
          <w:sz w:val="24"/>
          <w:lang w:eastAsia="en-US"/>
        </w:rPr>
        <w:t xml:space="preserve">реализации поставленных целей в курсе математики является дидактическая система деятельностного метода.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ФГОС, и </w:t>
      </w:r>
      <w:r w:rsidRPr="00AC453C">
        <w:rPr>
          <w:rFonts w:ascii="Times New Roman" w:eastAsia="TimesNewRomanPS-BoldMT" w:hAnsi="Times New Roman" w:cs="Times New Roman"/>
          <w:b/>
          <w:bCs/>
          <w:sz w:val="24"/>
          <w:lang w:eastAsia="en-US"/>
        </w:rPr>
        <w:t xml:space="preserve">умение учиться </w:t>
      </w:r>
      <w:r w:rsidRPr="00AC453C">
        <w:rPr>
          <w:rFonts w:ascii="Times New Roman" w:eastAsia="TimesNewRomanPSMT" w:hAnsi="Times New Roman" w:cs="Times New Roman"/>
          <w:sz w:val="24"/>
          <w:lang w:eastAsia="en-US"/>
        </w:rPr>
        <w:t>в целом.</w:t>
      </w:r>
    </w:p>
    <w:p w:rsidR="005A47E6" w:rsidRPr="00AC453C" w:rsidRDefault="005A47E6" w:rsidP="00AC453C">
      <w:pPr>
        <w:pStyle w:val="2"/>
        <w:ind w:left="-851"/>
        <w:jc w:val="both"/>
        <w:rPr>
          <w:rFonts w:eastAsia="SchoolBookC"/>
          <w:sz w:val="16"/>
          <w:szCs w:val="16"/>
          <w:lang w:eastAsia="en-US"/>
        </w:rPr>
      </w:pPr>
    </w:p>
    <w:p w:rsidR="003577C2" w:rsidRPr="00AC453C" w:rsidRDefault="00160E20" w:rsidP="00AC453C">
      <w:pPr>
        <w:pStyle w:val="a8"/>
        <w:tabs>
          <w:tab w:val="left" w:pos="709"/>
        </w:tabs>
        <w:spacing w:line="240" w:lineRule="auto"/>
        <w:ind w:left="-851" w:firstLine="709"/>
        <w:rPr>
          <w:rFonts w:ascii="Times New Roman" w:hAnsi="Times New Roman"/>
          <w:b/>
          <w:color w:val="auto"/>
          <w:sz w:val="24"/>
          <w:szCs w:val="24"/>
        </w:rPr>
      </w:pPr>
      <w:r w:rsidRPr="00AC453C">
        <w:rPr>
          <w:rFonts w:ascii="Times New Roman" w:hAnsi="Times New Roman"/>
          <w:b/>
          <w:color w:val="auto"/>
          <w:sz w:val="24"/>
          <w:szCs w:val="24"/>
        </w:rPr>
        <w:t>Планируемые результаты освоения содержания учебного предмета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SchoolBookC" w:hAnsi="Times New Roman" w:cs="Times New Roman"/>
          <w:bCs/>
          <w:sz w:val="24"/>
          <w:lang w:eastAsia="en-US"/>
        </w:rPr>
      </w:pPr>
      <w:r w:rsidRPr="00AC453C">
        <w:rPr>
          <w:rFonts w:ascii="Times New Roman" w:eastAsia="SchoolBookC" w:hAnsi="Times New Roman" w:cs="Times New Roman"/>
          <w:bCs/>
          <w:sz w:val="24"/>
          <w:lang w:eastAsia="en-US"/>
        </w:rPr>
        <w:t>Программа обеспечивает достижение учениками 1- 4 классов следующих результатов:</w:t>
      </w:r>
    </w:p>
    <w:p w:rsidR="003577C2" w:rsidRPr="00AC453C" w:rsidRDefault="003577C2" w:rsidP="00AC453C">
      <w:pPr>
        <w:pStyle w:val="a8"/>
        <w:tabs>
          <w:tab w:val="left" w:pos="709"/>
        </w:tabs>
        <w:spacing w:line="240" w:lineRule="auto"/>
        <w:ind w:left="-851"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3577C2" w:rsidRPr="00AC453C" w:rsidRDefault="003577C2" w:rsidP="00AC453C">
      <w:pPr>
        <w:tabs>
          <w:tab w:val="center" w:pos="4890"/>
          <w:tab w:val="left" w:pos="7500"/>
        </w:tabs>
        <w:autoSpaceDE w:val="0"/>
        <w:autoSpaceDN w:val="0"/>
        <w:adjustRightInd w:val="0"/>
        <w:ind w:left="-851"/>
        <w:jc w:val="center"/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</w:pPr>
      <w:r w:rsidRPr="00AC453C"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  <w:t>Личностные результаты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  <w:t>У учащегося будут сформированы</w:t>
      </w:r>
      <w:r w:rsidRPr="00AC453C">
        <w:rPr>
          <w:rFonts w:ascii="Times New Roman" w:eastAsia="TimesNewRomanPSMT" w:hAnsi="Times New Roman" w:cs="Times New Roman"/>
          <w:i/>
          <w:iCs/>
          <w:sz w:val="24"/>
          <w:lang w:eastAsia="en-US"/>
        </w:rPr>
        <w:t>: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мотивационная основа учебной деятельности: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1) понимание смысла учения и принятие образца «хорошего ученика»,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2) положительное отношение к школе,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3) вера в свои силы;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целостное восприятие окружающего мира, представления об истории развития математического знания, роли математики в системе знаний;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SymbolMT"/>
          <w:iCs/>
          <w:lang w:eastAsia="en-US"/>
        </w:rPr>
        <w:lastRenderedPageBreak/>
        <w:t xml:space="preserve"> </w:t>
      </w:r>
      <w:r w:rsidRPr="00AC453C">
        <w:rPr>
          <w:rFonts w:eastAsia="TimesNewRomanPSMT"/>
          <w:iCs/>
          <w:lang w:eastAsia="en-US"/>
        </w:rPr>
        <w:t>способность к самоконтролю по эталону, ориентация на понимание причин успеха/неуспеха и исправление своих ошибок;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способность к рефлексивной самооценке на основе критериев успешности в учебной деятельности, готовность понимать и учитывать предложения и оценки учителей, товарищей, родителей и других людей;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самостоятельность и личная ответственность за свой результат, как в исполнительской, так и в творческой деятельности;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принятие ценностей: знание, созидание, развитие, дружба, сотрудничество, здоровье, ответственное отношение к своему здоровью, умение применять правила сохранения и поддержки своего здоровья в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учебно-познавательный интерес к изучению математики и способам математической деятельности;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уважительное, позитивное отношение к себе и другим, осознание «Я», с одной стороны, как личности и индивидуальности, а с другой – как части коллектива класса, гражданина своего Отечества, осознание и проявление ответственности за общее благополучие и успех;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знание основных моральных норм ученика, необходимых для успеха в учении, и ориентация на их применение в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становление в процессе учебной деятельности этических чувств (стыда, вины, совести) и эмпатии (понимания, терпимости к особенностям личности других людей, сопереживания) как регуляторов морального поведения;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становление в процессе математической деятельности эстетических чувств через восприятие гармонии математического знания, внутреннее единство математических объектов, универсальность математического языка;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овладение начальными навыками адаптации в динамично изменяющемся мире на основе метода рефлексивной самоорганизации;</w:t>
      </w:r>
    </w:p>
    <w:p w:rsidR="003577C2" w:rsidRPr="00AC453C" w:rsidRDefault="003577C2" w:rsidP="00AC453C">
      <w:pPr>
        <w:pStyle w:val="2"/>
        <w:numPr>
          <w:ilvl w:val="0"/>
          <w:numId w:val="14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опыт самостоятельной успешной математической деятельности по программе 4 класса.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  <w:t>Учащийся получит возможность для формирования: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внутренней позиции ученика, позитивного отношения к школе, к учению, выраженных в преобладании учебно-познавательных мотивов;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устойчивой учебно-познавательной мотивации и интереса к новым общим способам решения задач;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позитивное отношение к создаваемым самим учеником и его одноклассниками результатам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адекватного понимания причин успешности / неуспешности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проявления гражданской идентичности в поступках и деятельности;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способности к решению моральных проблем на основе моральных норм, учёта позиций партнёров и этических требований;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этических чувств и эмпатии, выражающейся в понимании чувств других людей, сопереживании и помощи им;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способность воспринимать эстетическую ценность математики, ее красоту и гармонию;</w:t>
      </w:r>
    </w:p>
    <w:p w:rsidR="003577C2" w:rsidRPr="00AC453C" w:rsidRDefault="003577C2" w:rsidP="00AC453C">
      <w:pPr>
        <w:pStyle w:val="2"/>
        <w:numPr>
          <w:ilvl w:val="0"/>
          <w:numId w:val="15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адекватной самооценки собственных поступков на основе критериев роли «хорошего ученика», создание индивидуальной диаграммы своих качеств как ученика, нацеленность на саморазвитие.</w:t>
      </w:r>
    </w:p>
    <w:p w:rsidR="003577C2" w:rsidRPr="00AC453C" w:rsidRDefault="00D54C65" w:rsidP="00AC453C">
      <w:pPr>
        <w:autoSpaceDE w:val="0"/>
        <w:autoSpaceDN w:val="0"/>
        <w:adjustRightInd w:val="0"/>
        <w:ind w:left="-851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u w:val="single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u w:val="single"/>
          <w:lang w:eastAsia="en-US"/>
        </w:rPr>
        <w:t>Метапре</w:t>
      </w:r>
      <w:r w:rsidR="003577C2" w:rsidRPr="00AC453C">
        <w:rPr>
          <w:rFonts w:ascii="Times New Roman" w:eastAsia="TimesNewRomanPS-BoldMT" w:hAnsi="Times New Roman" w:cs="Times New Roman"/>
          <w:b/>
          <w:bCs/>
          <w:iCs/>
          <w:sz w:val="24"/>
          <w:u w:val="single"/>
          <w:lang w:eastAsia="en-US"/>
        </w:rPr>
        <w:t>дметные результаты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</w:pPr>
      <w:r w:rsidRPr="00AC453C"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  <w:t>Регулятивные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  <w:t>Учащийся научится:</w:t>
      </w:r>
    </w:p>
    <w:p w:rsidR="003577C2" w:rsidRPr="00AC453C" w:rsidRDefault="003577C2" w:rsidP="00AC453C">
      <w:pPr>
        <w:pStyle w:val="2"/>
        <w:numPr>
          <w:ilvl w:val="0"/>
          <w:numId w:val="16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принимать и сохранять учебную задачу;</w:t>
      </w:r>
    </w:p>
    <w:p w:rsidR="003577C2" w:rsidRPr="00AC453C" w:rsidRDefault="003577C2" w:rsidP="00AC453C">
      <w:pPr>
        <w:pStyle w:val="2"/>
        <w:numPr>
          <w:ilvl w:val="0"/>
          <w:numId w:val="16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применять изученные приемы самомотивирования к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6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планировать, в том числе во внутреннем плане, свою учебную деятельность на уроке в соответствии с ее уточненной структурой (15 шагов);</w:t>
      </w:r>
    </w:p>
    <w:p w:rsidR="003577C2" w:rsidRPr="00AC453C" w:rsidRDefault="003577C2" w:rsidP="00AC453C">
      <w:pPr>
        <w:pStyle w:val="2"/>
        <w:numPr>
          <w:ilvl w:val="0"/>
          <w:numId w:val="16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3577C2" w:rsidRPr="00AC453C" w:rsidRDefault="003577C2" w:rsidP="00AC453C">
      <w:pPr>
        <w:pStyle w:val="2"/>
        <w:numPr>
          <w:ilvl w:val="0"/>
          <w:numId w:val="16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lastRenderedPageBreak/>
        <w:t>применять изученные способы и алгоритмы выполнения основных шагов учебной деятельности: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пробное учебное действие,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фиксирование индивидуального затруднения,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выявление места и причины затруднения,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 xml:space="preserve">– построение проекта выхода из затруднения (постановка цели, выбор способа ее реализации), 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- составление плана действий, выбор средств, определение сроков),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реализация построенного проекта и фиксирование нового знания в форме эталона,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усвоение нового,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самоконтроль результата учебной деятельности,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самооценка учебной деятельности на основе критериев успешности;</w:t>
      </w:r>
    </w:p>
    <w:p w:rsidR="003577C2" w:rsidRPr="00AC453C" w:rsidRDefault="003577C2" w:rsidP="00AC453C">
      <w:pPr>
        <w:pStyle w:val="2"/>
        <w:numPr>
          <w:ilvl w:val="0"/>
          <w:numId w:val="17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различать знание, умение, проект, цель, план, способ, средство и результат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7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выполнять учебные действия в материализованной, медийной, громко - речевой и умственной форме;</w:t>
      </w:r>
    </w:p>
    <w:p w:rsidR="003577C2" w:rsidRPr="00AC453C" w:rsidRDefault="003577C2" w:rsidP="00AC453C">
      <w:pPr>
        <w:pStyle w:val="2"/>
        <w:numPr>
          <w:ilvl w:val="0"/>
          <w:numId w:val="17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применять изученные способы и алгоритмы выполнения основных шагов коррекционной деятельности: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самостоятельная работа,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самопроверка (по образцу, подробному образцу, эталону);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фиксирование ошибки,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выявление причины ошибки,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исправление ошибки на основе общего алгоритма исправления ошибок;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самоконтроль результата коррекционной деятельности,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iCs/>
          <w:sz w:val="24"/>
          <w:lang w:eastAsia="en-US"/>
        </w:rPr>
        <w:t>– самооценка коррекционной деятельности на основе критериев успешности;</w:t>
      </w:r>
    </w:p>
    <w:p w:rsidR="003577C2" w:rsidRPr="00AC453C" w:rsidRDefault="003577C2" w:rsidP="00AC453C">
      <w:pPr>
        <w:pStyle w:val="2"/>
        <w:numPr>
          <w:ilvl w:val="0"/>
          <w:numId w:val="18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использовать математическую терминологию, изученную в 4 классе, для описания результатов своей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18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адекватно воспринимать и учитывать предложения и оценку учителей, товарищей, родителей и других людей;</w:t>
      </w:r>
    </w:p>
    <w:p w:rsidR="003577C2" w:rsidRPr="00AC453C" w:rsidRDefault="003577C2" w:rsidP="00AC453C">
      <w:pPr>
        <w:pStyle w:val="2"/>
        <w:numPr>
          <w:ilvl w:val="0"/>
          <w:numId w:val="18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результата;</w:t>
      </w:r>
    </w:p>
    <w:p w:rsidR="003577C2" w:rsidRPr="00AC453C" w:rsidRDefault="003577C2" w:rsidP="00AC453C">
      <w:pPr>
        <w:pStyle w:val="2"/>
        <w:numPr>
          <w:ilvl w:val="0"/>
          <w:numId w:val="18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применять алгоритм проведения рефлексии своей учебной деятельности.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  <w:t>Учащийся получит возможность научиться:</w:t>
      </w:r>
    </w:p>
    <w:p w:rsidR="003577C2" w:rsidRPr="00AC453C" w:rsidRDefault="003577C2" w:rsidP="00AC453C">
      <w:pPr>
        <w:pStyle w:val="2"/>
        <w:numPr>
          <w:ilvl w:val="0"/>
          <w:numId w:val="19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преобразовывать практическую задачу в познавательную;</w:t>
      </w:r>
    </w:p>
    <w:p w:rsidR="003577C2" w:rsidRPr="00AC453C" w:rsidRDefault="003577C2" w:rsidP="00AC453C">
      <w:pPr>
        <w:pStyle w:val="2"/>
        <w:numPr>
          <w:ilvl w:val="0"/>
          <w:numId w:val="19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самостоятельно учитывать выделенные учителем ориентиры действия в новом учебном материале;</w:t>
      </w:r>
    </w:p>
    <w:p w:rsidR="003577C2" w:rsidRPr="00AC453C" w:rsidRDefault="003577C2" w:rsidP="00AC453C">
      <w:pPr>
        <w:pStyle w:val="2"/>
        <w:numPr>
          <w:ilvl w:val="0"/>
          <w:numId w:val="19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фиксировать шаги уточненной структуры учебной деятельности (15 шагов) и самостоятельно её реализовывать в своей целостности;</w:t>
      </w:r>
    </w:p>
    <w:p w:rsidR="003577C2" w:rsidRPr="00AC453C" w:rsidRDefault="003577C2" w:rsidP="00AC453C">
      <w:pPr>
        <w:pStyle w:val="2"/>
        <w:numPr>
          <w:ilvl w:val="0"/>
          <w:numId w:val="19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проводить на основе применения эталона: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изученные приемы положительного самомотивирования к учебной деятельности,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изученные способы и алгоритмы выполнения основных шагов учебной деятельности,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проявлять ответственность в учебной деятельности;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алгоритм проведения рефлексии своей учебной деятельности;</w:t>
      </w:r>
    </w:p>
    <w:p w:rsidR="003577C2" w:rsidRPr="00AC453C" w:rsidRDefault="003577C2" w:rsidP="00AC453C">
      <w:pPr>
        <w:pStyle w:val="2"/>
        <w:numPr>
          <w:ilvl w:val="0"/>
          <w:numId w:val="20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фиксировать шаги уточненной структуры коррекционной деятельности (15 шагов) и самостоятельно её реализовывать в своей целостности;</w:t>
      </w:r>
    </w:p>
    <w:p w:rsidR="003577C2" w:rsidRPr="00AC453C" w:rsidRDefault="003577C2" w:rsidP="00AC453C">
      <w:pPr>
        <w:pStyle w:val="2"/>
        <w:numPr>
          <w:ilvl w:val="0"/>
          <w:numId w:val="20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ставить новые учебные задачи в сотрудничестве с учителем;</w:t>
      </w:r>
    </w:p>
    <w:p w:rsidR="003577C2" w:rsidRPr="00AC453C" w:rsidRDefault="003577C2" w:rsidP="00AC453C">
      <w:pPr>
        <w:pStyle w:val="2"/>
        <w:numPr>
          <w:ilvl w:val="0"/>
          <w:numId w:val="20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определять виды проектов в зависимости от поставленной учебной цели и самостоятельно осуществлять проектную деятельность.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</w:pPr>
      <w:r w:rsidRPr="00AC453C"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  <w:t>Познавательные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  <w:t>Учащийся научится: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lastRenderedPageBreak/>
        <w:t>понимать и применять математическую терминологию для решения учебных задач по программе 4 класса, использовать знаково-символические средства, в том числе модели и схемы, для решения учебных задач;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выполнять на основе изученных алгоритмов действий логические операции: анализ объектов с выделением существенных признаков, синтез, сравнение и классификацию по заданным критериям, обобщение и аналогию, подведение под понятие;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устанавливать причинно-следственные связи в изучаемом круге явлений;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применять в учебной деятельности изученные алгоритмы методов познания – наблюдения, моделирования, исследования;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осуществлять проектную деятельность, используя различные структуры проектов в зависимости от учебной цели;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применять правила работы с текстом, выделять существенную информацию из сообщений разных видов (в первую очередь текстов);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применять основные способы включения нового знания в систему своих знаний;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осуществлять запись выборочной информации об окружающем мире и о себе самом, в том числе с помощью инструментов ИКТ, систематизировать её;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ориентироваться на разнообразие способов решения задач;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строить сообщения, рассуждения в устной и письменной форме об объекте, его строении, свойствах и связях;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владеть рядом общих приёмов решения задач;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понимать и применять базовые межпредметные понятия в соответствии с программой 4 класса (оценка; прикидка; диаграмма: круговая, столбчатая, линейная; график и др.);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составлять и решать собственные задачи, примеры и уравнения по программе 4 класса;</w:t>
      </w:r>
    </w:p>
    <w:p w:rsidR="003577C2" w:rsidRPr="00AC453C" w:rsidRDefault="003577C2" w:rsidP="00AC453C">
      <w:pPr>
        <w:pStyle w:val="2"/>
        <w:numPr>
          <w:ilvl w:val="0"/>
          <w:numId w:val="21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понимать и применять знаки и символы, используемые в учебнике и рабочей тетради 4 класса для организации учебной деятельности.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  <w:t>Учащийся получит возможность научиться: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проводить на основе применения эталона: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алгоритм умозаключения по аналогии;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методы наблюдения и исследования для решения учебных задач;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создавать и преобразовывать модели и схемы для решения учебных задач;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пользоваться приемами понимания текста;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строить и применять основные правила поиска необходимой информации;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представлять проекты в зависимости от поставленной учебной цели;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осуществлять расширенный поиск информации с использованием ресурсов библиотек и сети Интернет;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представлять информацию и фиксировать её различными способами с целью передачи;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понимать, что новое знание помогает решать новые задачи и является элементом системы знаний;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осознанно и произвольно строить сообщения в устной и письменной форме;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осуществлять выбор наиболее эффективных способов решения задач в зависимости от конкретных условий;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строить логическое рассуждение, включающее установление причинно - следственных связей;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TimesNewRomanPS-ItalicMT"/>
          <w:i/>
          <w:iCs/>
          <w:lang w:eastAsia="en-US"/>
        </w:rPr>
        <w:t>произвольно и осознанно владеть изученными общими приёмами решения задач;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применять знания по программе 4 класса в измененных условиях;</w:t>
      </w:r>
    </w:p>
    <w:p w:rsidR="003577C2" w:rsidRPr="00AC453C" w:rsidRDefault="003577C2" w:rsidP="00AC453C">
      <w:pPr>
        <w:pStyle w:val="2"/>
        <w:numPr>
          <w:ilvl w:val="0"/>
          <w:numId w:val="22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решать проблемы творческого и поискового характера в соответствии с программой 4 класса.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</w:pPr>
      <w:r w:rsidRPr="00AC453C">
        <w:rPr>
          <w:rFonts w:ascii="Times New Roman" w:eastAsia="TimesNewRomanPS-BoldMT" w:hAnsi="Times New Roman" w:cs="Times New Roman"/>
          <w:b/>
          <w:bCs/>
          <w:i/>
          <w:iCs/>
          <w:sz w:val="24"/>
          <w:lang w:eastAsia="en-US"/>
        </w:rPr>
        <w:t>Коммуникативные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MT" w:hAnsi="Times New Roman" w:cs="Times New Roman"/>
          <w:b/>
          <w:i/>
          <w:iCs/>
          <w:sz w:val="24"/>
          <w:lang w:eastAsia="en-US"/>
        </w:rPr>
        <w:t>Учащийся научится: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lastRenderedPageBreak/>
        <w:t>фиксировать существенные отличия дискуссии от спора, применять правила ведения дискуссии, формулировать собственную позицию;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допускать возможность существования разных точек зрения, уважать чужое мнение, проявлять терпимость к особенностям личности собеседника;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стремиться к согласованию различных позиций в совместной деятельности, договариваться и приходить к общему решению на основе коммуникативного взаимодействия (в том числе, и в ситуации столкновения интересов);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распределять роли в коммуникативном взаимодействии, формулировать функции «автора», «понимающего», «критика», «организатора» и «арбитра», применять правила работы в данных позициях (строить понятные для партнёра высказывания, задавать вопросы на понимание, использовать согласованный эталон для обоснования своей точки зрения и др.);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MT"/>
          <w:iCs/>
          <w:lang w:eastAsia="en-US"/>
        </w:rPr>
        <w:t>адекватно использовать речевые средства для решения коммуникативных задач, строить монологическое высказывание, владеть диалогической формой речи;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понимать значение командной работы для получения положительного результата в совместной деятельности, применять правила командной работы;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понимать значимость сотрудничества в командной работе, применять правила сотрудничества;</w:t>
      </w:r>
    </w:p>
    <w:p w:rsidR="003577C2" w:rsidRPr="00AC453C" w:rsidRDefault="003577C2" w:rsidP="00AC453C">
      <w:pPr>
        <w:pStyle w:val="2"/>
        <w:numPr>
          <w:ilvl w:val="0"/>
          <w:numId w:val="23"/>
        </w:numPr>
        <w:autoSpaceDE w:val="0"/>
        <w:autoSpaceDN w:val="0"/>
        <w:adjustRightInd w:val="0"/>
        <w:ind w:left="-851" w:firstLine="284"/>
        <w:jc w:val="both"/>
        <w:rPr>
          <w:rFonts w:eastAsia="TimesNewRomanPSMT"/>
          <w:b/>
          <w:iCs/>
          <w:lang w:eastAsia="en-US"/>
        </w:rPr>
      </w:pPr>
      <w:r w:rsidRPr="00AC453C">
        <w:rPr>
          <w:rFonts w:eastAsia="TimesNewRomanPSMT"/>
          <w:iCs/>
          <w:lang w:eastAsia="en-US"/>
        </w:rPr>
        <w:t>понимать и применять рекомендации по адаптации ученика в новом коллективе.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b/>
          <w:i/>
          <w:iCs/>
          <w:sz w:val="24"/>
          <w:lang w:eastAsia="en-US"/>
        </w:rPr>
        <w:t>Учащийся получит возможность научиться:</w:t>
      </w:r>
    </w:p>
    <w:p w:rsidR="003577C2" w:rsidRPr="00AC453C" w:rsidRDefault="003577C2" w:rsidP="00AC453C">
      <w:pPr>
        <w:pStyle w:val="2"/>
        <w:numPr>
          <w:ilvl w:val="0"/>
          <w:numId w:val="24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b/>
          <w:i/>
          <w:iCs/>
          <w:lang w:eastAsia="en-US"/>
        </w:rPr>
      </w:pPr>
      <w:r w:rsidRPr="00AC453C">
        <w:rPr>
          <w:rFonts w:eastAsia="SymbolMT"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проводить на основе применения эталона: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применять правила ведения дискуссии,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выполнять роли «арбитра» и «организатора» в коммуникативном взаимодействии,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обосновывать собственную позицию,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учитывать в коммуникативном взаимодействии позиции других людей;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участвовать в командной работе и помогать команде получить хороший результат,</w:t>
      </w:r>
    </w:p>
    <w:p w:rsidR="003577C2" w:rsidRPr="00AC453C" w:rsidRDefault="003577C2" w:rsidP="00AC453C">
      <w:pPr>
        <w:autoSpaceDE w:val="0"/>
        <w:autoSpaceDN w:val="0"/>
        <w:adjustRightInd w:val="0"/>
        <w:ind w:left="-851"/>
        <w:jc w:val="both"/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</w:pPr>
      <w:r w:rsidRPr="00AC453C">
        <w:rPr>
          <w:rFonts w:ascii="Times New Roman" w:eastAsia="TimesNewRomanPS-ItalicMT" w:hAnsi="Times New Roman" w:cs="Times New Roman"/>
          <w:i/>
          <w:iCs/>
          <w:sz w:val="24"/>
          <w:lang w:eastAsia="en-US"/>
        </w:rPr>
        <w:t>– самооценку умения проявлять в сотрудничестве уважение и терпимость к другим;</w:t>
      </w:r>
    </w:p>
    <w:p w:rsidR="003577C2" w:rsidRPr="00AC453C" w:rsidRDefault="003577C2" w:rsidP="00AC453C">
      <w:pPr>
        <w:pStyle w:val="2"/>
        <w:numPr>
          <w:ilvl w:val="0"/>
          <w:numId w:val="24"/>
        </w:numPr>
        <w:autoSpaceDE w:val="0"/>
        <w:autoSpaceDN w:val="0"/>
        <w:adjustRightInd w:val="0"/>
        <w:ind w:left="-851" w:firstLine="284"/>
        <w:jc w:val="both"/>
        <w:rPr>
          <w:rFonts w:eastAsia="TimesNewRomanPS-ItalicMT"/>
          <w:i/>
          <w:iCs/>
          <w:lang w:eastAsia="en-US"/>
        </w:rPr>
      </w:pPr>
      <w:r w:rsidRPr="00AC453C">
        <w:rPr>
          <w:rFonts w:eastAsia="SymbolMT"/>
          <w:i/>
          <w:iCs/>
          <w:lang w:eastAsia="en-US"/>
        </w:rPr>
        <w:t xml:space="preserve"> </w:t>
      </w:r>
      <w:r w:rsidRPr="00AC453C">
        <w:rPr>
          <w:rFonts w:eastAsia="TimesNewRomanPS-ItalicMT"/>
          <w:i/>
          <w:iCs/>
          <w:lang w:eastAsia="en-US"/>
        </w:rPr>
        <w:t>осуществлять взаимный контроль и оказывать в сотрудничестве необходимую взаимопомощь.</w:t>
      </w:r>
    </w:p>
    <w:p w:rsidR="004D0B39" w:rsidRPr="00AC453C" w:rsidRDefault="004D0B39" w:rsidP="00AC453C">
      <w:pPr>
        <w:pStyle w:val="2"/>
        <w:autoSpaceDE w:val="0"/>
        <w:autoSpaceDN w:val="0"/>
        <w:adjustRightInd w:val="0"/>
        <w:ind w:left="-851"/>
        <w:jc w:val="both"/>
        <w:rPr>
          <w:rFonts w:eastAsia="TimesNewRomanPS-ItalicMT"/>
          <w:i/>
          <w:iCs/>
          <w:sz w:val="16"/>
          <w:szCs w:val="16"/>
          <w:lang w:eastAsia="en-US"/>
        </w:rPr>
      </w:pPr>
    </w:p>
    <w:p w:rsidR="007D1AE8" w:rsidRPr="00AC453C" w:rsidRDefault="00895AFB" w:rsidP="00AC453C">
      <w:pPr>
        <w:pStyle w:val="Default"/>
        <w:ind w:left="-851" w:firstLine="567"/>
        <w:jc w:val="both"/>
        <w:rPr>
          <w:b/>
          <w:bCs/>
          <w:sz w:val="23"/>
          <w:szCs w:val="23"/>
        </w:rPr>
      </w:pPr>
      <w:r w:rsidRPr="00AC453C">
        <w:rPr>
          <w:b/>
          <w:bCs/>
          <w:sz w:val="23"/>
          <w:szCs w:val="23"/>
        </w:rPr>
        <w:t>Список литературы</w:t>
      </w:r>
    </w:p>
    <w:p w:rsidR="004D0B39" w:rsidRPr="00AC453C" w:rsidRDefault="004D0B39" w:rsidP="00AC453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AC453C">
        <w:rPr>
          <w:rFonts w:ascii="Times New Roman" w:hAnsi="Times New Roman" w:cs="Times New Roman"/>
          <w:b/>
          <w:sz w:val="24"/>
        </w:rPr>
        <w:t>Список литературы для учащихся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rFonts w:eastAsia="MS Mincho"/>
          <w:color w:val="000000"/>
          <w:lang w:eastAsia="ja-JP"/>
        </w:rPr>
      </w:pPr>
      <w:r w:rsidRPr="00AC453C">
        <w:rPr>
          <w:rFonts w:eastAsia="MS Mincho"/>
          <w:color w:val="000000"/>
          <w:lang w:eastAsia="ja-JP"/>
        </w:rPr>
        <w:t>Петерсон Л.Г. «Математика» , 1 кл</w:t>
      </w:r>
      <w:r w:rsidR="00D54C65">
        <w:rPr>
          <w:rFonts w:eastAsia="MS Mincho"/>
          <w:color w:val="000000"/>
          <w:lang w:eastAsia="ja-JP"/>
        </w:rPr>
        <w:t>асс в 3-х ч., М., «Ювента», 2018</w:t>
      </w:r>
      <w:r w:rsidRPr="00AC453C">
        <w:rPr>
          <w:rFonts w:eastAsia="MS Mincho"/>
          <w:color w:val="000000"/>
          <w:lang w:eastAsia="ja-JP"/>
        </w:rPr>
        <w:t>г.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rPr>
          <w:rFonts w:eastAsia="MS Mincho"/>
          <w:color w:val="000000"/>
          <w:lang w:eastAsia="ja-JP"/>
        </w:rPr>
        <w:t>Петерсон Л.Г. «Математика» , 2 кл</w:t>
      </w:r>
      <w:r w:rsidR="00D54C65">
        <w:rPr>
          <w:rFonts w:eastAsia="MS Mincho"/>
          <w:color w:val="000000"/>
          <w:lang w:eastAsia="ja-JP"/>
        </w:rPr>
        <w:t>асс в 3-х ч., М., «Ювента», 2018</w:t>
      </w:r>
      <w:r w:rsidRPr="00AC453C">
        <w:rPr>
          <w:rFonts w:eastAsia="MS Mincho"/>
          <w:color w:val="000000"/>
          <w:lang w:eastAsia="ja-JP"/>
        </w:rPr>
        <w:t>г.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rPr>
          <w:rFonts w:eastAsia="MS Mincho"/>
          <w:color w:val="000000"/>
          <w:lang w:eastAsia="ja-JP"/>
        </w:rPr>
        <w:t>Петерсон Л.Г. «Математика» , 3 кл</w:t>
      </w:r>
      <w:r w:rsidR="00D54C65">
        <w:rPr>
          <w:rFonts w:eastAsia="MS Mincho"/>
          <w:color w:val="000000"/>
          <w:lang w:eastAsia="ja-JP"/>
        </w:rPr>
        <w:t>асс в 3-х ч., М., «Ювента», 2018</w:t>
      </w:r>
      <w:r w:rsidRPr="00AC453C">
        <w:rPr>
          <w:rFonts w:eastAsia="MS Mincho"/>
          <w:color w:val="000000"/>
          <w:lang w:eastAsia="ja-JP"/>
        </w:rPr>
        <w:t>г.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rPr>
          <w:rFonts w:eastAsia="MS Mincho"/>
          <w:color w:val="000000"/>
          <w:lang w:eastAsia="ja-JP"/>
        </w:rPr>
        <w:t>Петерсон Л.Г. «Математика» , 4 кл</w:t>
      </w:r>
      <w:r w:rsidR="00D54C65">
        <w:rPr>
          <w:rFonts w:eastAsia="MS Mincho"/>
          <w:color w:val="000000"/>
          <w:lang w:eastAsia="ja-JP"/>
        </w:rPr>
        <w:t>асс в 3-х ч., М., «Ювента», 2018</w:t>
      </w:r>
      <w:bookmarkStart w:id="0" w:name="_GoBack"/>
      <w:bookmarkEnd w:id="0"/>
      <w:r w:rsidRPr="00AC453C">
        <w:rPr>
          <w:rFonts w:eastAsia="MS Mincho"/>
          <w:color w:val="000000"/>
          <w:lang w:eastAsia="ja-JP"/>
        </w:rPr>
        <w:t>г.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t>Петерсон Л.Г. Самостоятельные и контрольные работы по математике для начальной школы. Выпуск 1. Варианты 1, 2. – М.: Ювента, 2014</w:t>
      </w:r>
      <w:r w:rsidRPr="00AC453C">
        <w:rPr>
          <w:color w:val="333333"/>
        </w:rPr>
        <w:t>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t>Петерсон Л.Г., Барзунова Э.Р.., Невретдинова А.А. Самостоятельные и контрольные работы по математике для начальной школы. Выпуск 2. Варианты 1, 2. – М.: Ювента, 2014.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t>Петерсон Л.Г., Невретдинова А.А., Поникарова Т.Ю. Самостоятельные и контрольные работы по математике для начальной школы. Выпуск 3. Варианты 1, 2. – М.: Ювента, 2014.</w:t>
      </w:r>
    </w:p>
    <w:p w:rsidR="004D0B39" w:rsidRPr="00AC453C" w:rsidRDefault="004D0B39" w:rsidP="00AC453C">
      <w:pPr>
        <w:pStyle w:val="2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b/>
        </w:rPr>
      </w:pPr>
      <w:r w:rsidRPr="00AC453C">
        <w:t>Петерсон Л.Г., Невретдинова А.А., Горячева Т.С. Самостоятельные и контрольные работы по математике для начальной школы. Выпуск 4. Варианты 1, 2. – М.: Ювента, 2014.</w:t>
      </w:r>
    </w:p>
    <w:p w:rsidR="004D0B39" w:rsidRPr="00AC453C" w:rsidRDefault="004D0B39" w:rsidP="00AC453C">
      <w:pPr>
        <w:pStyle w:val="ParagraphStyle"/>
        <w:shd w:val="clear" w:color="auto" w:fill="FFFFFF"/>
        <w:spacing w:line="240" w:lineRule="auto"/>
        <w:ind w:left="-851" w:firstLine="284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color w:val="000000"/>
          <w:lang w:val="ru-RU"/>
        </w:rPr>
        <w:t>2014.</w:t>
      </w:r>
    </w:p>
    <w:p w:rsidR="004D0B39" w:rsidRPr="00AC453C" w:rsidRDefault="004D0B39" w:rsidP="00AC453C">
      <w:pPr>
        <w:pStyle w:val="ParagraphStyle"/>
        <w:tabs>
          <w:tab w:val="left" w:pos="420"/>
        </w:tabs>
        <w:spacing w:line="240" w:lineRule="auto"/>
        <w:ind w:left="-851" w:firstLine="36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C453C">
        <w:rPr>
          <w:rFonts w:ascii="Times New Roman" w:hAnsi="Times New Roman" w:cs="Times New Roman"/>
          <w:b/>
          <w:bCs/>
          <w:color w:val="000000"/>
          <w:lang w:val="ru-RU"/>
        </w:rPr>
        <w:t>Дополнительные  пособия:</w:t>
      </w:r>
    </w:p>
    <w:p w:rsidR="004D0B39" w:rsidRPr="00AC453C" w:rsidRDefault="004D0B39" w:rsidP="00AC453C">
      <w:pPr>
        <w:pStyle w:val="ParagraphStyle"/>
        <w:numPr>
          <w:ilvl w:val="0"/>
          <w:numId w:val="26"/>
        </w:numPr>
        <w:tabs>
          <w:tab w:val="left" w:pos="420"/>
        </w:tabs>
        <w:suppressAutoHyphens w:val="0"/>
        <w:autoSpaceDE w:val="0"/>
        <w:autoSpaceDN w:val="0"/>
        <w:adjustRightInd w:val="0"/>
        <w:spacing w:line="240" w:lineRule="auto"/>
        <w:ind w:left="-851" w:firstLine="360"/>
        <w:jc w:val="both"/>
        <w:rPr>
          <w:rFonts w:ascii="Times New Roman" w:hAnsi="Times New Roman" w:cs="Times New Roman"/>
          <w:iCs/>
          <w:color w:val="000000"/>
          <w:lang w:val="ru-RU"/>
        </w:rPr>
      </w:pPr>
      <w:r w:rsidRPr="00AC453C">
        <w:rPr>
          <w:rFonts w:ascii="Times New Roman" w:hAnsi="Times New Roman" w:cs="Times New Roman"/>
          <w:iCs/>
          <w:color w:val="000000"/>
          <w:lang w:val="ru-RU"/>
        </w:rPr>
        <w:t>Кубышева М.А., Петерсон Л.Г. Построй свою математику. Блок – тетрадь эталонов для 1 класса по программе «Школа 2000…» -М.: Ювента, 2013.</w:t>
      </w:r>
    </w:p>
    <w:p w:rsidR="004D0B39" w:rsidRPr="00AC453C" w:rsidRDefault="004D0B39" w:rsidP="00AC453C">
      <w:pPr>
        <w:pStyle w:val="ParagraphStyle"/>
        <w:numPr>
          <w:ilvl w:val="0"/>
          <w:numId w:val="26"/>
        </w:numPr>
        <w:tabs>
          <w:tab w:val="left" w:pos="420"/>
        </w:tabs>
        <w:suppressAutoHyphens w:val="0"/>
        <w:autoSpaceDE w:val="0"/>
        <w:autoSpaceDN w:val="0"/>
        <w:adjustRightInd w:val="0"/>
        <w:spacing w:line="240" w:lineRule="auto"/>
        <w:ind w:left="-851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iCs/>
          <w:color w:val="000000"/>
          <w:lang w:val="ru-RU"/>
        </w:rPr>
        <w:t>Кубышева М.А., Петерсон Л.Г. Построй свою математику. Блок – тетрадь эталонов для 2 класса по программе «Школа 2000…» -М.: Ювента, 2013.</w:t>
      </w:r>
    </w:p>
    <w:p w:rsidR="004D0B39" w:rsidRPr="00AC453C" w:rsidRDefault="004D0B39" w:rsidP="00AC453C">
      <w:pPr>
        <w:pStyle w:val="ParagraphStyle"/>
        <w:numPr>
          <w:ilvl w:val="0"/>
          <w:numId w:val="26"/>
        </w:numPr>
        <w:tabs>
          <w:tab w:val="left" w:pos="420"/>
        </w:tabs>
        <w:suppressAutoHyphens w:val="0"/>
        <w:autoSpaceDE w:val="0"/>
        <w:autoSpaceDN w:val="0"/>
        <w:adjustRightInd w:val="0"/>
        <w:spacing w:line="240" w:lineRule="auto"/>
        <w:ind w:left="-851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iCs/>
          <w:color w:val="000000"/>
          <w:lang w:val="ru-RU"/>
        </w:rPr>
        <w:t>Кубышева М.А., Петерсон Л.Г. Построй свою математику. Блок – тетрадь эталонов для 3 класса по программе «Школа 2000…» -М.: Ювента, 2013.</w:t>
      </w:r>
    </w:p>
    <w:p w:rsidR="004D0B39" w:rsidRPr="00AC453C" w:rsidRDefault="004D0B39" w:rsidP="00AC453C">
      <w:pPr>
        <w:pStyle w:val="ParagraphStyle"/>
        <w:numPr>
          <w:ilvl w:val="0"/>
          <w:numId w:val="26"/>
        </w:numPr>
        <w:tabs>
          <w:tab w:val="left" w:pos="420"/>
        </w:tabs>
        <w:suppressAutoHyphens w:val="0"/>
        <w:autoSpaceDE w:val="0"/>
        <w:autoSpaceDN w:val="0"/>
        <w:adjustRightInd w:val="0"/>
        <w:spacing w:line="240" w:lineRule="auto"/>
        <w:ind w:left="-851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iCs/>
          <w:color w:val="000000"/>
          <w:lang w:val="ru-RU"/>
        </w:rPr>
        <w:t>Кубышева М.А., Петерсон Л.Г. Построй свою математику. Блок – тетрадь эталонов для 4 класса по программе «Школа 2000…» -М.: Ювента, 2013.</w:t>
      </w:r>
    </w:p>
    <w:p w:rsidR="004D0B39" w:rsidRPr="00AC453C" w:rsidRDefault="004D0B39" w:rsidP="00AC453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AC453C">
        <w:rPr>
          <w:rFonts w:ascii="Times New Roman" w:hAnsi="Times New Roman" w:cs="Times New Roman"/>
          <w:b/>
          <w:sz w:val="24"/>
        </w:rPr>
        <w:lastRenderedPageBreak/>
        <w:t>Список литературы для учителя</w:t>
      </w:r>
    </w:p>
    <w:p w:rsidR="004D0B39" w:rsidRPr="00AC453C" w:rsidRDefault="004D0B39" w:rsidP="00AC453C">
      <w:pPr>
        <w:autoSpaceDE w:val="0"/>
        <w:autoSpaceDN w:val="0"/>
        <w:adjustRightInd w:val="0"/>
        <w:ind w:left="-851" w:right="15" w:firstLine="284"/>
        <w:rPr>
          <w:rStyle w:val="apple-style-span"/>
          <w:rFonts w:ascii="Times New Roman" w:hAnsi="Times New Roman"/>
          <w:sz w:val="24"/>
        </w:rPr>
      </w:pPr>
      <w:r w:rsidRPr="00AC453C">
        <w:rPr>
          <w:rFonts w:ascii="Times New Roman" w:hAnsi="Times New Roman" w:cs="Times New Roman"/>
          <w:color w:val="000000"/>
          <w:sz w:val="24"/>
        </w:rPr>
        <w:t xml:space="preserve">1.  </w:t>
      </w:r>
      <w:r w:rsidRPr="00AC453C">
        <w:rPr>
          <w:rFonts w:ascii="Times New Roman" w:eastAsia="MS Mincho" w:hAnsi="Times New Roman" w:cs="Times New Roman"/>
          <w:sz w:val="24"/>
          <w:lang w:eastAsia="ja-JP"/>
        </w:rPr>
        <w:t xml:space="preserve">Петерсон Л.Г. </w:t>
      </w:r>
      <w:r w:rsidRPr="00AC453C">
        <w:rPr>
          <w:rStyle w:val="apple-style-span"/>
          <w:rFonts w:ascii="Times New Roman" w:hAnsi="Times New Roman"/>
          <w:sz w:val="24"/>
        </w:rPr>
        <w:t>Методические рекомендации для учителя к учебнику для 1 класса начальной школы. – М.: «Ювента», 2008.</w:t>
      </w:r>
    </w:p>
    <w:p w:rsidR="004D0B39" w:rsidRPr="00AC453C" w:rsidRDefault="004D0B39" w:rsidP="00AC453C">
      <w:pPr>
        <w:pStyle w:val="2"/>
        <w:numPr>
          <w:ilvl w:val="0"/>
          <w:numId w:val="7"/>
        </w:numPr>
        <w:autoSpaceDE w:val="0"/>
        <w:autoSpaceDN w:val="0"/>
        <w:adjustRightInd w:val="0"/>
        <w:ind w:left="-851" w:right="15" w:firstLine="284"/>
        <w:rPr>
          <w:rStyle w:val="apple-style-span"/>
        </w:rPr>
      </w:pPr>
      <w:r w:rsidRPr="00AC453C">
        <w:rPr>
          <w:rFonts w:eastAsia="MS Mincho"/>
          <w:lang w:eastAsia="ja-JP"/>
        </w:rPr>
        <w:t xml:space="preserve">Петерсон Л.Г. </w:t>
      </w:r>
      <w:r w:rsidRPr="00AC453C">
        <w:rPr>
          <w:rStyle w:val="apple-style-span"/>
        </w:rPr>
        <w:t>Методические рекомендации для учителя к учебнику для 2класса начальной школы. – М.: «Ювента», 2008.</w:t>
      </w:r>
    </w:p>
    <w:p w:rsidR="004D0B39" w:rsidRPr="00AC453C" w:rsidRDefault="004D0B39" w:rsidP="00AC453C">
      <w:pPr>
        <w:pStyle w:val="2"/>
        <w:numPr>
          <w:ilvl w:val="0"/>
          <w:numId w:val="7"/>
        </w:numPr>
        <w:autoSpaceDE w:val="0"/>
        <w:autoSpaceDN w:val="0"/>
        <w:adjustRightInd w:val="0"/>
        <w:ind w:left="-851" w:right="15" w:firstLine="284"/>
        <w:rPr>
          <w:rStyle w:val="apple-style-span"/>
        </w:rPr>
      </w:pPr>
      <w:r w:rsidRPr="00AC453C">
        <w:rPr>
          <w:rFonts w:eastAsia="MS Mincho"/>
          <w:lang w:eastAsia="ja-JP"/>
        </w:rPr>
        <w:t xml:space="preserve">Петерсон Л.Г. </w:t>
      </w:r>
      <w:r w:rsidRPr="00AC453C">
        <w:rPr>
          <w:rStyle w:val="apple-style-span"/>
        </w:rPr>
        <w:t>Методические рекомендации для учителя к учебнику для 3 класса начальной школы. – М.: «Ювента», 2008.</w:t>
      </w:r>
    </w:p>
    <w:p w:rsidR="004D0B39" w:rsidRPr="00AC453C" w:rsidRDefault="004D0B39" w:rsidP="00AC453C">
      <w:pPr>
        <w:pStyle w:val="2"/>
        <w:numPr>
          <w:ilvl w:val="0"/>
          <w:numId w:val="7"/>
        </w:numPr>
        <w:autoSpaceDE w:val="0"/>
        <w:autoSpaceDN w:val="0"/>
        <w:adjustRightInd w:val="0"/>
        <w:ind w:left="-851" w:right="15" w:firstLine="284"/>
        <w:rPr>
          <w:rStyle w:val="apple-style-span"/>
        </w:rPr>
      </w:pPr>
      <w:r w:rsidRPr="00AC453C">
        <w:rPr>
          <w:rFonts w:eastAsia="MS Mincho"/>
          <w:lang w:eastAsia="ja-JP"/>
        </w:rPr>
        <w:t xml:space="preserve">Петерсон Л.Г. </w:t>
      </w:r>
      <w:r w:rsidRPr="00AC453C">
        <w:rPr>
          <w:rStyle w:val="apple-style-span"/>
        </w:rPr>
        <w:t>Методические рекомендации для учителя к учебнику для 4 класса начальной школы. – М.: «Ювента», 2008.</w:t>
      </w:r>
    </w:p>
    <w:p w:rsidR="004D0B39" w:rsidRPr="00AC453C" w:rsidRDefault="004D0B39" w:rsidP="00AC453C">
      <w:pPr>
        <w:pStyle w:val="ParagraphStyle"/>
        <w:shd w:val="clear" w:color="auto" w:fill="FFFFFF"/>
        <w:spacing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AC453C">
        <w:rPr>
          <w:rFonts w:ascii="Times New Roman" w:hAnsi="Times New Roman" w:cs="Times New Roman"/>
          <w:b/>
          <w:bCs/>
          <w:color w:val="000000"/>
          <w:lang w:val="ru-RU"/>
        </w:rPr>
        <w:t>Дополнительная литература: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-851" w:firstLine="284"/>
        <w:jc w:val="both"/>
        <w:rPr>
          <w:rStyle w:val="apple-style-span"/>
        </w:rPr>
      </w:pPr>
      <w:r w:rsidRPr="00AC453C">
        <w:rPr>
          <w:rFonts w:eastAsia="MS Mincho"/>
          <w:lang w:eastAsia="ja-JP"/>
        </w:rPr>
        <w:t xml:space="preserve"> Петерсон Л.Г. </w:t>
      </w:r>
      <w:r w:rsidRPr="00AC453C">
        <w:rPr>
          <w:rStyle w:val="apple-style-span"/>
        </w:rPr>
        <w:t xml:space="preserve">Авторская программа по математике «Учусь учиться» для 1 - 4 классов начальной школы по   образовательной  системе деятельностного метода обучения «Школа 200…»- М.: УМЦ «Школа 2000..», 2014. 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autoSpaceDE w:val="0"/>
        <w:autoSpaceDN w:val="0"/>
        <w:adjustRightInd w:val="0"/>
        <w:ind w:left="-851" w:right="15" w:firstLine="284"/>
        <w:jc w:val="both"/>
        <w:rPr>
          <w:rStyle w:val="apple-style-span"/>
        </w:rPr>
      </w:pPr>
      <w:r w:rsidRPr="00AC453C">
        <w:rPr>
          <w:rStyle w:val="apple-style-span"/>
        </w:rPr>
        <w:t>Петерсон Л.Г., Кубышева М.А., Кудряшова Т.Г. Требования к составлению плана урока по дидактической системе  деятельностного метода. Методическое пособие. – М.: УМЦ «Школа 200..», 2005.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autoSpaceDE w:val="0"/>
        <w:autoSpaceDN w:val="0"/>
        <w:adjustRightInd w:val="0"/>
        <w:ind w:left="-851" w:right="15" w:firstLine="284"/>
        <w:jc w:val="both"/>
        <w:rPr>
          <w:rStyle w:val="apple-style-span"/>
        </w:rPr>
      </w:pPr>
      <w:r w:rsidRPr="00AC453C">
        <w:rPr>
          <w:rStyle w:val="apple-style-span"/>
        </w:rPr>
        <w:t>Петерсон Л.Г, Липатникова И.Г. Устные упражнения на уроках математики.. 1 класс. Методическое пособие. – М.: УМЦ  «Школа 200..», 2008.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autoSpaceDE w:val="0"/>
        <w:autoSpaceDN w:val="0"/>
        <w:adjustRightInd w:val="0"/>
        <w:ind w:left="-851" w:right="15" w:firstLine="284"/>
        <w:jc w:val="both"/>
        <w:rPr>
          <w:rStyle w:val="apple-style-span"/>
        </w:rPr>
      </w:pPr>
      <w:r w:rsidRPr="00AC453C">
        <w:rPr>
          <w:rStyle w:val="apple-style-span"/>
        </w:rPr>
        <w:t>Петерсон Л.Г, Липатникова И.Г. Устные упражнения на уроках математики.. 2 класс. Методическое пособие. – М.: УМЦ  «Школа 200..», 2008.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autoSpaceDE w:val="0"/>
        <w:autoSpaceDN w:val="0"/>
        <w:adjustRightInd w:val="0"/>
        <w:ind w:left="-851" w:right="15" w:firstLine="284"/>
        <w:jc w:val="both"/>
        <w:rPr>
          <w:rStyle w:val="apple-style-span"/>
        </w:rPr>
      </w:pPr>
      <w:r w:rsidRPr="00AC453C">
        <w:rPr>
          <w:rStyle w:val="apple-style-span"/>
        </w:rPr>
        <w:t>Петерсон Л.Г., Кубышева М.А., Мазурина С.Е., Зайцева И. В.  Что значит уметь учиться. Учебно-методическое пособие. – М.: УМЦ «Школа 200..», 2007.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autoSpaceDE w:val="0"/>
        <w:autoSpaceDN w:val="0"/>
        <w:adjustRightInd w:val="0"/>
        <w:ind w:left="-851" w:right="15" w:firstLine="284"/>
        <w:jc w:val="both"/>
        <w:rPr>
          <w:rStyle w:val="apple-style-span"/>
        </w:rPr>
      </w:pPr>
      <w:r w:rsidRPr="00AC453C">
        <w:rPr>
          <w:rStyle w:val="apple-style-span"/>
        </w:rPr>
        <w:t>Петерсон Л.Г. Деятельностный метод обучения: образовательная система «Школа 2000..» // Построение непрерывной сферы образования. – М.:  АПК и ППРО, УМЦ «Школа 200..», 2007.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-851" w:firstLine="284"/>
        <w:jc w:val="both"/>
      </w:pPr>
      <w:r w:rsidRPr="00AC453C">
        <w:t>Бунеева Е.В., Вахрушев А.А., Козлова С.А., Чиндилова О.В. Диагностика метапредметных и личностных результатов начального образования. Проверочные работы.</w:t>
      </w:r>
    </w:p>
    <w:p w:rsidR="004D0B39" w:rsidRPr="00AC453C" w:rsidRDefault="004D0B39" w:rsidP="00AC453C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 xml:space="preserve"> 1 класс.- М.: Баласс, 2013 г.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-851" w:firstLine="284"/>
        <w:jc w:val="both"/>
      </w:pPr>
      <w:r w:rsidRPr="00AC453C">
        <w:t xml:space="preserve">Бунеева Е.В., Вахрушев А.А., Козлова С.А., Чиндилова О.В. Диагностика метапредметных и личностных результатов начального образования. Проверочные работы.  </w:t>
      </w:r>
    </w:p>
    <w:p w:rsidR="004D0B39" w:rsidRPr="00AC453C" w:rsidRDefault="004D0B39" w:rsidP="00AC453C">
      <w:pPr>
        <w:pStyle w:val="2"/>
        <w:shd w:val="clear" w:color="auto" w:fill="FFFFFF"/>
        <w:autoSpaceDE w:val="0"/>
        <w:autoSpaceDN w:val="0"/>
        <w:adjustRightInd w:val="0"/>
        <w:ind w:left="-851"/>
        <w:jc w:val="both"/>
      </w:pPr>
      <w:r w:rsidRPr="00AC453C">
        <w:t>2 класс.- М.: Баласс, 2013 г.</w:t>
      </w:r>
    </w:p>
    <w:p w:rsidR="004D0B39" w:rsidRPr="00AC453C" w:rsidRDefault="004D0B39" w:rsidP="00AC453C">
      <w:pPr>
        <w:pStyle w:val="2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-851" w:firstLine="284"/>
        <w:jc w:val="both"/>
      </w:pPr>
      <w:r w:rsidRPr="00AC453C">
        <w:t xml:space="preserve">Бунеева Е.В., Вахрушев А.А., Козлова С.А., Чиндилова О.В. Диагностика метапредметных и личностных результатов начального образования. Проверочные работы. </w:t>
      </w:r>
    </w:p>
    <w:p w:rsidR="004D0B39" w:rsidRPr="00AC453C" w:rsidRDefault="004D0B39" w:rsidP="00AC453C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4"/>
        </w:rPr>
      </w:pPr>
      <w:r w:rsidRPr="00AC453C">
        <w:rPr>
          <w:rFonts w:ascii="Times New Roman" w:hAnsi="Times New Roman" w:cs="Times New Roman"/>
          <w:sz w:val="24"/>
        </w:rPr>
        <w:t>3-4  класс.- М.: Баласс, 2013 г.</w:t>
      </w:r>
    </w:p>
    <w:p w:rsidR="00895AFB" w:rsidRPr="00AC453C" w:rsidRDefault="00895AFB" w:rsidP="00AC453C">
      <w:pPr>
        <w:pStyle w:val="ParagraphStyle"/>
        <w:shd w:val="clear" w:color="auto" w:fill="FFFFFF"/>
        <w:spacing w:line="240" w:lineRule="auto"/>
        <w:ind w:left="-851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color w:val="000000"/>
          <w:lang w:val="ru-RU"/>
        </w:rPr>
        <w:t xml:space="preserve">1. Единая коллекция Цифровых Образовательных Ресурсов: </w:t>
      </w:r>
      <w:hyperlink r:id="rId10" w:history="1">
        <w:r w:rsidRPr="00AC453C">
          <w:rPr>
            <w:rStyle w:val="a3"/>
            <w:rFonts w:ascii="Times New Roman" w:hAnsi="Times New Roman" w:cs="Times New Roman"/>
          </w:rPr>
          <w:t>http</w:t>
        </w:r>
        <w:r w:rsidRPr="00AC453C">
          <w:rPr>
            <w:rStyle w:val="a3"/>
            <w:rFonts w:ascii="Times New Roman" w:hAnsi="Times New Roman" w:cs="Times New Roman"/>
            <w:lang w:val="ru-RU"/>
          </w:rPr>
          <w:t>://</w:t>
        </w:r>
        <w:r w:rsidRPr="00AC453C">
          <w:rPr>
            <w:rStyle w:val="a3"/>
            <w:rFonts w:ascii="Times New Roman" w:hAnsi="Times New Roman" w:cs="Times New Roman"/>
          </w:rPr>
          <w:t>school</w:t>
        </w:r>
        <w:r w:rsidRPr="00AC453C">
          <w:rPr>
            <w:rStyle w:val="a3"/>
            <w:rFonts w:ascii="Times New Roman" w:hAnsi="Times New Roman" w:cs="Times New Roman"/>
            <w:lang w:val="ru-RU"/>
          </w:rPr>
          <w:t>-</w:t>
        </w:r>
        <w:r w:rsidRPr="00AC453C">
          <w:rPr>
            <w:rStyle w:val="a3"/>
            <w:rFonts w:ascii="Times New Roman" w:hAnsi="Times New Roman" w:cs="Times New Roman"/>
          </w:rPr>
          <w:t>collection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edu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ru</w:t>
        </w:r>
      </w:hyperlink>
    </w:p>
    <w:p w:rsidR="00895AFB" w:rsidRPr="00AC453C" w:rsidRDefault="00895AFB" w:rsidP="00AC453C">
      <w:pPr>
        <w:pStyle w:val="ParagraphStyle"/>
        <w:shd w:val="clear" w:color="auto" w:fill="FFFFFF"/>
        <w:spacing w:line="240" w:lineRule="auto"/>
        <w:ind w:left="-851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color w:val="000000"/>
          <w:lang w:val="ru-RU"/>
        </w:rPr>
        <w:t xml:space="preserve">2. Справочно-информационный Интернет-портал: </w:t>
      </w:r>
      <w:hyperlink r:id="rId11" w:history="1">
        <w:r w:rsidRPr="00AC453C">
          <w:rPr>
            <w:rStyle w:val="a3"/>
            <w:rFonts w:ascii="Times New Roman" w:hAnsi="Times New Roman" w:cs="Times New Roman"/>
          </w:rPr>
          <w:t>http</w:t>
        </w:r>
        <w:r w:rsidRPr="00AC453C">
          <w:rPr>
            <w:rStyle w:val="a3"/>
            <w:rFonts w:ascii="Times New Roman" w:hAnsi="Times New Roman" w:cs="Times New Roman"/>
            <w:lang w:val="ru-RU"/>
          </w:rPr>
          <w:t>://</w:t>
        </w:r>
        <w:r w:rsidRPr="00AC453C">
          <w:rPr>
            <w:rStyle w:val="a3"/>
            <w:rFonts w:ascii="Times New Roman" w:hAnsi="Times New Roman" w:cs="Times New Roman"/>
          </w:rPr>
          <w:t>www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gramota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ru</w:t>
        </w:r>
      </w:hyperlink>
    </w:p>
    <w:p w:rsidR="00895AFB" w:rsidRPr="00AC453C" w:rsidRDefault="00895AFB" w:rsidP="00AC453C">
      <w:pPr>
        <w:pStyle w:val="ParagraphStyle"/>
        <w:shd w:val="clear" w:color="auto" w:fill="FFFFFF"/>
        <w:spacing w:line="240" w:lineRule="auto"/>
        <w:ind w:left="-851" w:firstLine="360"/>
        <w:rPr>
          <w:rFonts w:ascii="Times New Roman" w:hAnsi="Times New Roman" w:cs="Times New Roman"/>
          <w:color w:val="000000"/>
          <w:lang w:val="ru-RU"/>
        </w:rPr>
      </w:pPr>
      <w:r w:rsidRPr="00AC453C">
        <w:rPr>
          <w:rFonts w:ascii="Times New Roman" w:hAnsi="Times New Roman" w:cs="Times New Roman"/>
          <w:color w:val="000000"/>
          <w:lang w:val="ru-RU"/>
        </w:rPr>
        <w:t xml:space="preserve">3.Я иду на урок начальной школы (материалы к уроку): </w:t>
      </w:r>
      <w:hyperlink r:id="rId12" w:history="1">
        <w:r w:rsidRPr="00AC453C">
          <w:rPr>
            <w:rStyle w:val="a3"/>
            <w:rFonts w:ascii="Times New Roman" w:hAnsi="Times New Roman" w:cs="Times New Roman"/>
          </w:rPr>
          <w:t>http</w:t>
        </w:r>
        <w:r w:rsidRPr="00AC453C">
          <w:rPr>
            <w:rStyle w:val="a3"/>
            <w:rFonts w:ascii="Times New Roman" w:hAnsi="Times New Roman" w:cs="Times New Roman"/>
            <w:lang w:val="ru-RU"/>
          </w:rPr>
          <w:t>://</w:t>
        </w:r>
        <w:r w:rsidRPr="00AC453C">
          <w:rPr>
            <w:rStyle w:val="a3"/>
            <w:rFonts w:ascii="Times New Roman" w:hAnsi="Times New Roman" w:cs="Times New Roman"/>
          </w:rPr>
          <w:t>nsc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.1</w:t>
        </w:r>
        <w:r w:rsidRPr="00AC453C">
          <w:rPr>
            <w:rStyle w:val="a3"/>
            <w:rFonts w:ascii="Times New Roman" w:hAnsi="Times New Roman" w:cs="Times New Roman"/>
          </w:rPr>
          <w:t>september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ru</w:t>
        </w:r>
        <w:r w:rsidRPr="00AC453C">
          <w:rPr>
            <w:rStyle w:val="a3"/>
            <w:rFonts w:ascii="Times New Roman" w:hAnsi="Times New Roman" w:cs="Times New Roman"/>
            <w:lang w:val="ru-RU"/>
          </w:rPr>
          <w:t>/</w:t>
        </w:r>
        <w:r w:rsidRPr="00AC453C">
          <w:rPr>
            <w:rStyle w:val="a3"/>
            <w:rFonts w:ascii="Times New Roman" w:hAnsi="Times New Roman" w:cs="Times New Roman"/>
          </w:rPr>
          <w:t>urok</w:t>
        </w:r>
      </w:hyperlink>
    </w:p>
    <w:p w:rsidR="00895AFB" w:rsidRPr="00AC453C" w:rsidRDefault="00895AFB" w:rsidP="00AC453C">
      <w:pPr>
        <w:pStyle w:val="ParagraphStyle"/>
        <w:shd w:val="clear" w:color="auto" w:fill="FFFFFF"/>
        <w:spacing w:line="240" w:lineRule="auto"/>
        <w:ind w:left="-851" w:firstLine="360"/>
        <w:jc w:val="both"/>
        <w:rPr>
          <w:rFonts w:ascii="Times New Roman" w:hAnsi="Times New Roman" w:cs="Times New Roman"/>
          <w:lang w:val="ru-RU"/>
        </w:rPr>
      </w:pPr>
      <w:r w:rsidRPr="00AC453C">
        <w:rPr>
          <w:rFonts w:ascii="Times New Roman" w:hAnsi="Times New Roman" w:cs="Times New Roman"/>
          <w:color w:val="000000"/>
          <w:lang w:val="ru-RU"/>
        </w:rPr>
        <w:t xml:space="preserve">4. Презентации уроков «Начальная школа»: </w:t>
      </w:r>
      <w:hyperlink r:id="rId13" w:history="1">
        <w:r w:rsidRPr="00AC453C">
          <w:rPr>
            <w:rStyle w:val="a3"/>
            <w:rFonts w:ascii="Times New Roman" w:hAnsi="Times New Roman" w:cs="Times New Roman"/>
          </w:rPr>
          <w:t>http</w:t>
        </w:r>
        <w:r w:rsidRPr="00AC453C">
          <w:rPr>
            <w:rStyle w:val="a3"/>
            <w:rFonts w:ascii="Times New Roman" w:hAnsi="Times New Roman" w:cs="Times New Roman"/>
            <w:lang w:val="ru-RU"/>
          </w:rPr>
          <w:t>://</w:t>
        </w:r>
        <w:r w:rsidRPr="00AC453C">
          <w:rPr>
            <w:rStyle w:val="a3"/>
            <w:rFonts w:ascii="Times New Roman" w:hAnsi="Times New Roman" w:cs="Times New Roman"/>
          </w:rPr>
          <w:t>nachalka</w:t>
        </w:r>
        <w:r w:rsidRPr="00AC453C">
          <w:rPr>
            <w:rStyle w:val="a3"/>
            <w:rFonts w:ascii="Times New Roman" w:hAnsi="Times New Roman" w:cs="Times New Roman"/>
            <w:lang w:val="ru-RU"/>
          </w:rPr>
          <w:t>.</w:t>
        </w:r>
        <w:r w:rsidRPr="00AC453C">
          <w:rPr>
            <w:rStyle w:val="a3"/>
            <w:rFonts w:ascii="Times New Roman" w:hAnsi="Times New Roman" w:cs="Times New Roman"/>
          </w:rPr>
          <w:t>info</w:t>
        </w:r>
        <w:r w:rsidRPr="00AC453C">
          <w:rPr>
            <w:rStyle w:val="a3"/>
            <w:rFonts w:ascii="Times New Roman" w:hAnsi="Times New Roman" w:cs="Times New Roman"/>
            <w:lang w:val="ru-RU"/>
          </w:rPr>
          <w:t>/</w:t>
        </w:r>
        <w:r w:rsidRPr="00AC453C">
          <w:rPr>
            <w:rStyle w:val="a3"/>
            <w:rFonts w:ascii="Times New Roman" w:hAnsi="Times New Roman" w:cs="Times New Roman"/>
          </w:rPr>
          <w:t>about</w:t>
        </w:r>
        <w:r w:rsidRPr="00AC453C">
          <w:rPr>
            <w:rStyle w:val="a3"/>
            <w:rFonts w:ascii="Times New Roman" w:hAnsi="Times New Roman" w:cs="Times New Roman"/>
            <w:lang w:val="ru-RU"/>
          </w:rPr>
          <w:t>/193</w:t>
        </w:r>
      </w:hyperlink>
    </w:p>
    <w:p w:rsidR="00895AFB" w:rsidRPr="00AC453C" w:rsidRDefault="00895AFB" w:rsidP="00AC453C">
      <w:pPr>
        <w:pStyle w:val="Default"/>
        <w:ind w:left="-851" w:firstLine="567"/>
        <w:jc w:val="both"/>
        <w:rPr>
          <w:sz w:val="16"/>
          <w:szCs w:val="16"/>
        </w:rPr>
      </w:pPr>
    </w:p>
    <w:p w:rsidR="007D1AE8" w:rsidRDefault="007D1AE8" w:rsidP="00160E20">
      <w:pPr>
        <w:pStyle w:val="Default"/>
        <w:ind w:left="-851" w:firstLine="567"/>
        <w:jc w:val="both"/>
        <w:rPr>
          <w:sz w:val="23"/>
          <w:szCs w:val="23"/>
        </w:rPr>
      </w:pPr>
    </w:p>
    <w:sectPr w:rsidR="007D1AE8" w:rsidSect="00895AFB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FOGG P+ Pragmatica C">
    <w:altName w:val="Arial"/>
    <w:charset w:val="CC"/>
    <w:family w:val="swiss"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charset w:val="80"/>
    <w:family w:val="auto"/>
    <w:pitch w:val="default"/>
  </w:font>
  <w:font w:name="TimesNewRomanPS-ItalicMT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charset w:val="80"/>
    <w:family w:val="auto"/>
    <w:pitch w:val="default"/>
  </w:font>
  <w:font w:name="TimesNewRomanPS-BoldMT">
    <w:altName w:val="Arial Unicode MS"/>
    <w:charset w:val="80"/>
    <w:family w:val="auto"/>
    <w:pitch w:val="default"/>
  </w:font>
  <w:font w:name="Symbol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B13D6D"/>
    <w:multiLevelType w:val="hybridMultilevel"/>
    <w:tmpl w:val="33DCE7DE"/>
    <w:lvl w:ilvl="0" w:tplc="E70E9394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6907DE"/>
    <w:multiLevelType w:val="hybridMultilevel"/>
    <w:tmpl w:val="173E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50D3B"/>
    <w:multiLevelType w:val="hybridMultilevel"/>
    <w:tmpl w:val="6200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2E47"/>
    <w:multiLevelType w:val="hybridMultilevel"/>
    <w:tmpl w:val="387406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106E1004"/>
    <w:multiLevelType w:val="hybridMultilevel"/>
    <w:tmpl w:val="1CBE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B527B"/>
    <w:multiLevelType w:val="hybridMultilevel"/>
    <w:tmpl w:val="F73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5C54"/>
    <w:multiLevelType w:val="hybridMultilevel"/>
    <w:tmpl w:val="8E46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7984"/>
    <w:multiLevelType w:val="hybridMultilevel"/>
    <w:tmpl w:val="09E05B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06C5F51"/>
    <w:multiLevelType w:val="hybridMultilevel"/>
    <w:tmpl w:val="C680C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F61B74"/>
    <w:multiLevelType w:val="hybridMultilevel"/>
    <w:tmpl w:val="E9FC00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0B574F"/>
    <w:multiLevelType w:val="hybridMultilevel"/>
    <w:tmpl w:val="6194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0107A"/>
    <w:multiLevelType w:val="hybridMultilevel"/>
    <w:tmpl w:val="9BF8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C30547"/>
    <w:multiLevelType w:val="hybridMultilevel"/>
    <w:tmpl w:val="192627C8"/>
    <w:lvl w:ilvl="0" w:tplc="1DE2EDF2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C00901"/>
    <w:multiLevelType w:val="hybridMultilevel"/>
    <w:tmpl w:val="A9D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C07A6"/>
    <w:multiLevelType w:val="hybridMultilevel"/>
    <w:tmpl w:val="1F9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C66C2"/>
    <w:multiLevelType w:val="hybridMultilevel"/>
    <w:tmpl w:val="C9869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477369"/>
    <w:multiLevelType w:val="hybridMultilevel"/>
    <w:tmpl w:val="4E54531E"/>
    <w:lvl w:ilvl="0" w:tplc="0BA61E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9F08D2"/>
    <w:multiLevelType w:val="hybridMultilevel"/>
    <w:tmpl w:val="1EF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541"/>
    <w:multiLevelType w:val="hybridMultilevel"/>
    <w:tmpl w:val="B27A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B54EC"/>
    <w:multiLevelType w:val="hybridMultilevel"/>
    <w:tmpl w:val="E7D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C19E6"/>
    <w:multiLevelType w:val="hybridMultilevel"/>
    <w:tmpl w:val="6F988AD8"/>
    <w:lvl w:ilvl="0" w:tplc="9A4250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776722"/>
    <w:multiLevelType w:val="hybridMultilevel"/>
    <w:tmpl w:val="07E2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0"/>
  </w:num>
  <w:num w:numId="9">
    <w:abstractNumId w:val="14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24"/>
  </w:num>
  <w:num w:numId="15">
    <w:abstractNumId w:val="19"/>
  </w:num>
  <w:num w:numId="16">
    <w:abstractNumId w:val="9"/>
  </w:num>
  <w:num w:numId="17">
    <w:abstractNumId w:val="23"/>
  </w:num>
  <w:num w:numId="18">
    <w:abstractNumId w:val="22"/>
  </w:num>
  <w:num w:numId="19">
    <w:abstractNumId w:val="7"/>
  </w:num>
  <w:num w:numId="20">
    <w:abstractNumId w:val="11"/>
  </w:num>
  <w:num w:numId="21">
    <w:abstractNumId w:val="10"/>
  </w:num>
  <w:num w:numId="22">
    <w:abstractNumId w:val="26"/>
  </w:num>
  <w:num w:numId="23">
    <w:abstractNumId w:val="15"/>
  </w:num>
  <w:num w:numId="24">
    <w:abstractNumId w:val="18"/>
  </w:num>
  <w:num w:numId="25">
    <w:abstractNumId w:val="2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D1AE8"/>
    <w:rsid w:val="00010B21"/>
    <w:rsid w:val="00015779"/>
    <w:rsid w:val="00075281"/>
    <w:rsid w:val="000F0326"/>
    <w:rsid w:val="00160E20"/>
    <w:rsid w:val="001812AE"/>
    <w:rsid w:val="003577C2"/>
    <w:rsid w:val="004125D4"/>
    <w:rsid w:val="004D0B39"/>
    <w:rsid w:val="004F4F91"/>
    <w:rsid w:val="004F5927"/>
    <w:rsid w:val="005A47E6"/>
    <w:rsid w:val="006B3271"/>
    <w:rsid w:val="00740E76"/>
    <w:rsid w:val="007D1AE8"/>
    <w:rsid w:val="00895AFB"/>
    <w:rsid w:val="008E585F"/>
    <w:rsid w:val="009467A9"/>
    <w:rsid w:val="00A147BF"/>
    <w:rsid w:val="00AC453C"/>
    <w:rsid w:val="00BA5A2D"/>
    <w:rsid w:val="00BC2B29"/>
    <w:rsid w:val="00C3529D"/>
    <w:rsid w:val="00D54C65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9570"/>
  <w15:docId w15:val="{AED9A1E8-9B27-4E43-9376-16926F34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5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8E585F"/>
    <w:rPr>
      <w:color w:val="0000FF"/>
      <w:u w:val="single"/>
    </w:rPr>
  </w:style>
  <w:style w:type="character" w:customStyle="1" w:styleId="c2">
    <w:name w:val="c2"/>
    <w:basedOn w:val="a0"/>
    <w:rsid w:val="008E585F"/>
    <w:rPr>
      <w:rFonts w:cs="Times New Roman"/>
    </w:rPr>
  </w:style>
  <w:style w:type="paragraph" w:styleId="a4">
    <w:name w:val="Normal (Web)"/>
    <w:basedOn w:val="a"/>
    <w:rsid w:val="008E585F"/>
    <w:pPr>
      <w:widowControl/>
      <w:suppressAutoHyphens w:val="0"/>
      <w:spacing w:after="104"/>
    </w:pPr>
    <w:rPr>
      <w:rFonts w:ascii="Times New Roman" w:eastAsia="Calibri" w:hAnsi="Times New Roman" w:cs="Times New Roman"/>
      <w:sz w:val="24"/>
      <w:lang w:eastAsia="ar-SA" w:bidi="ar-SA"/>
    </w:rPr>
  </w:style>
  <w:style w:type="paragraph" w:customStyle="1" w:styleId="c1">
    <w:name w:val="c1"/>
    <w:basedOn w:val="a"/>
    <w:rsid w:val="008E585F"/>
    <w:pPr>
      <w:widowControl/>
      <w:suppressAutoHyphens w:val="0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styleId="a5">
    <w:name w:val="Strong"/>
    <w:qFormat/>
    <w:rsid w:val="00895AFB"/>
    <w:rPr>
      <w:b/>
      <w:bCs/>
    </w:rPr>
  </w:style>
  <w:style w:type="paragraph" w:styleId="a6">
    <w:name w:val="Body Text"/>
    <w:basedOn w:val="a"/>
    <w:link w:val="a7"/>
    <w:rsid w:val="00895AFB"/>
    <w:pPr>
      <w:spacing w:after="120"/>
    </w:pPr>
  </w:style>
  <w:style w:type="character" w:customStyle="1" w:styleId="a7">
    <w:name w:val="Основной текст Знак"/>
    <w:basedOn w:val="a0"/>
    <w:link w:val="a6"/>
    <w:rsid w:val="00895AF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M1">
    <w:name w:val="CM1"/>
    <w:basedOn w:val="Default"/>
    <w:next w:val="Default"/>
    <w:rsid w:val="00895AFB"/>
    <w:pPr>
      <w:widowControl w:val="0"/>
      <w:suppressAutoHyphens/>
      <w:autoSpaceDN/>
      <w:adjustRightInd/>
      <w:spacing w:line="228" w:lineRule="atLeast"/>
    </w:pPr>
    <w:rPr>
      <w:rFonts w:ascii="GFOGG P+ Pragmatica C" w:eastAsia="Arial" w:hAnsi="GFOGG P+ Pragmatica C" w:cs="GFOGG P+ Pragmatica C"/>
      <w:color w:val="auto"/>
      <w:lang w:eastAsia="ar-SA"/>
    </w:rPr>
  </w:style>
  <w:style w:type="paragraph" w:customStyle="1" w:styleId="1">
    <w:name w:val="Абзац списка1"/>
    <w:basedOn w:val="a"/>
    <w:rsid w:val="00895AFB"/>
    <w:pPr>
      <w:widowControl/>
      <w:ind w:left="720"/>
    </w:pPr>
    <w:rPr>
      <w:rFonts w:eastAsia="Calibri"/>
    </w:rPr>
  </w:style>
  <w:style w:type="paragraph" w:customStyle="1" w:styleId="ParagraphStyle">
    <w:name w:val="Paragraph Style"/>
    <w:rsid w:val="00895AFB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customStyle="1" w:styleId="Zag11">
    <w:name w:val="Zag_11"/>
    <w:rsid w:val="00160E20"/>
    <w:rPr>
      <w:color w:val="000000"/>
      <w:w w:val="100"/>
    </w:rPr>
  </w:style>
  <w:style w:type="paragraph" w:customStyle="1" w:styleId="a8">
    <w:name w:val="Основной"/>
    <w:basedOn w:val="a"/>
    <w:rsid w:val="00160E20"/>
    <w:pPr>
      <w:widowControl/>
      <w:suppressAutoHyphens w:val="0"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ar-SA" w:bidi="ar-SA"/>
    </w:rPr>
  </w:style>
  <w:style w:type="paragraph" w:customStyle="1" w:styleId="4">
    <w:name w:val="Заг 4"/>
    <w:basedOn w:val="a"/>
    <w:rsid w:val="00160E20"/>
    <w:pPr>
      <w:keepNext/>
      <w:widowControl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 w:bidi="ar-SA"/>
    </w:rPr>
  </w:style>
  <w:style w:type="paragraph" w:customStyle="1" w:styleId="a9">
    <w:name w:val="Курсив"/>
    <w:basedOn w:val="a8"/>
    <w:rsid w:val="00160E20"/>
    <w:rPr>
      <w:i/>
      <w:iCs/>
    </w:rPr>
  </w:style>
  <w:style w:type="paragraph" w:customStyle="1" w:styleId="21">
    <w:name w:val="Средняя сетка 21"/>
    <w:basedOn w:val="a"/>
    <w:rsid w:val="00160E20"/>
    <w:pPr>
      <w:widowControl/>
      <w:tabs>
        <w:tab w:val="num" w:pos="0"/>
      </w:tabs>
      <w:suppressAutoHyphens w:val="0"/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customStyle="1" w:styleId="Osnova">
    <w:name w:val="Osnova"/>
    <w:basedOn w:val="a"/>
    <w:rsid w:val="00160E20"/>
    <w:pPr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">
    <w:name w:val="Абзац списка2"/>
    <w:basedOn w:val="a"/>
    <w:rsid w:val="00015779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paragraph" w:customStyle="1" w:styleId="1234">
    <w:name w:val="основной текст1234"/>
    <w:basedOn w:val="a"/>
    <w:next w:val="a"/>
    <w:qFormat/>
    <w:rsid w:val="00015779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style-span">
    <w:name w:val="apple-style-span"/>
    <w:basedOn w:val="a0"/>
    <w:rsid w:val="004F5927"/>
    <w:rPr>
      <w:rFonts w:cs="Times New Roman"/>
    </w:rPr>
  </w:style>
  <w:style w:type="paragraph" w:customStyle="1" w:styleId="c4">
    <w:name w:val="c4"/>
    <w:basedOn w:val="a"/>
    <w:rsid w:val="005A47E6"/>
    <w:pPr>
      <w:widowControl/>
      <w:suppressAutoHyphens w:val="0"/>
      <w:spacing w:before="90" w:after="90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5A47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47D16446D15CFC0DFAC552E9DE22DE3AA5E1E32C9DD5A629B5212A0BBEFEDA8C13F259306487671OFG" TargetMode="External"/><Relationship Id="rId13" Type="http://schemas.openxmlformats.org/officeDocument/2006/relationships/hyperlink" Target="http://nachalka.info/about/19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D47D16446D15CFC0DFAC552E9DE22DE3AC5F1F3BC1DD5A629B5212A0BBEFEDA8C13F259306487671OFG" TargetMode="External"/><Relationship Id="rId12" Type="http://schemas.openxmlformats.org/officeDocument/2006/relationships/hyperlink" Target="http://nsc.1september.ru/ur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D47D16446D15CFC0DFAC552E9DE22DE3AF5C1933C1DD5A629B5212A0BBEFEDA8C13F259306487671OFG" TargetMode="Externa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47D16446D15CFC0DFAC552E9DE22DE3A9591D36C4DD5A629B5212A0BBEFEDA8C13F259306487671O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D49-9BC9-486E-B14B-15574F00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</dc:creator>
  <cp:keywords/>
  <dc:description/>
  <cp:lastModifiedBy>Main</cp:lastModifiedBy>
  <cp:revision>16</cp:revision>
  <dcterms:created xsi:type="dcterms:W3CDTF">2017-04-05T06:37:00Z</dcterms:created>
  <dcterms:modified xsi:type="dcterms:W3CDTF">2021-09-30T11:17:00Z</dcterms:modified>
</cp:coreProperties>
</file>