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E075B3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E075B3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4C0AD7" w:rsidRPr="00E075B3" w:rsidRDefault="00E075B3" w:rsidP="004C0AD7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4C0AD7" w:rsidRPr="00E075B3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>от 01.08.2015 № 77</w:t>
      </w:r>
    </w:p>
    <w:p w:rsidR="00EC115C" w:rsidRDefault="00EC115C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4C0AD7" w:rsidRPr="001F037E" w:rsidRDefault="004C0AD7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EC115C" w:rsidRDefault="00EC115C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385487" w:rsidRPr="00C8769F" w:rsidRDefault="00385487" w:rsidP="00C8769F">
      <w:pPr>
        <w:pStyle w:val="af1"/>
        <w:rPr>
          <w:sz w:val="24"/>
        </w:rPr>
      </w:pPr>
      <w:r w:rsidRPr="00C8769F">
        <w:rPr>
          <w:sz w:val="24"/>
        </w:rPr>
        <w:t>ПОЛОЖЕНИЕ</w:t>
      </w:r>
    </w:p>
    <w:p w:rsidR="00385487" w:rsidRDefault="00385487" w:rsidP="00C8769F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8769F">
        <w:rPr>
          <w:rFonts w:ascii="Times New Roman" w:hAnsi="Times New Roman"/>
          <w:b/>
          <w:sz w:val="24"/>
        </w:rPr>
        <w:t xml:space="preserve">о </w:t>
      </w:r>
      <w:r w:rsidRPr="00C8769F">
        <w:rPr>
          <w:rFonts w:ascii="Times New Roman" w:hAnsi="Times New Roman"/>
          <w:b/>
          <w:bCs/>
          <w:color w:val="000000"/>
          <w:sz w:val="24"/>
        </w:rPr>
        <w:t>комиссии по урегулированию споров между участниками образовательных отношений</w:t>
      </w:r>
    </w:p>
    <w:p w:rsidR="00C8769F" w:rsidRPr="00C8769F" w:rsidRDefault="00C8769F" w:rsidP="00C8769F">
      <w:pPr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385487" w:rsidRPr="00C8769F" w:rsidRDefault="00C8769F" w:rsidP="00C8769F">
      <w:pPr>
        <w:pStyle w:val="a4"/>
        <w:widowControl w:val="0"/>
        <w:adjustRightInd w:val="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385487" w:rsidRPr="00C8769F">
        <w:rPr>
          <w:b/>
          <w:color w:val="000000"/>
        </w:rPr>
        <w:t>. Общие положения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C8769F">
        <w:rPr>
          <w:color w:val="000000"/>
        </w:rPr>
        <w:t>1.1. Для разрешения конфликтных ситуаций, возникающих в учебном и воспитательном процессе, между педагогами, учащимися и родителями (законными представителями) в гимназии организуется конфликтная комиссия. Она является первичным органом по рассмотрению конфликтных ситуаций.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C8769F">
        <w:rPr>
          <w:color w:val="000000"/>
        </w:rPr>
        <w:t xml:space="preserve">1.2. Конфликтная комиссия в своей работе руководствуется следующими нормативными документами: </w:t>
      </w:r>
    </w:p>
    <w:p w:rsidR="00385487" w:rsidRPr="00C8769F" w:rsidRDefault="00385487" w:rsidP="00C8769F">
      <w:pPr>
        <w:pStyle w:val="1"/>
      </w:pPr>
      <w:r w:rsidRPr="00C8769F">
        <w:t xml:space="preserve">Федеральный закон «Об </w:t>
      </w:r>
      <w:r w:rsidR="00C8769F">
        <w:t>о</w:t>
      </w:r>
      <w:r w:rsidRPr="00C8769F">
        <w:t>бразовании в РФ»;</w:t>
      </w:r>
    </w:p>
    <w:p w:rsidR="00385487" w:rsidRPr="00C8769F" w:rsidRDefault="00385487" w:rsidP="00C8769F">
      <w:pPr>
        <w:pStyle w:val="1"/>
      </w:pPr>
      <w:r w:rsidRPr="00C8769F">
        <w:t>Декларация прав ребенка;</w:t>
      </w:r>
    </w:p>
    <w:p w:rsidR="00385487" w:rsidRPr="00C8769F" w:rsidRDefault="00385487" w:rsidP="00C8769F">
      <w:pPr>
        <w:pStyle w:val="1"/>
      </w:pPr>
      <w:r w:rsidRPr="00C8769F">
        <w:t xml:space="preserve">Трудовой кодекс Российской Федерации; </w:t>
      </w:r>
    </w:p>
    <w:p w:rsidR="00C8769F" w:rsidRDefault="00385487" w:rsidP="00C8769F">
      <w:pPr>
        <w:pStyle w:val="1"/>
      </w:pPr>
      <w:r w:rsidRPr="00C8769F">
        <w:t>Устав гимназии.</w:t>
      </w:r>
    </w:p>
    <w:p w:rsidR="00385487" w:rsidRPr="00C8769F" w:rsidRDefault="00385487" w:rsidP="00C8769F">
      <w:pPr>
        <w:pStyle w:val="1"/>
        <w:numPr>
          <w:ilvl w:val="0"/>
          <w:numId w:val="0"/>
        </w:numPr>
        <w:ind w:firstLine="567"/>
        <w:rPr>
          <w:color w:val="000000"/>
        </w:rPr>
      </w:pPr>
      <w:r w:rsidRPr="00C8769F">
        <w:rPr>
          <w:color w:val="000000"/>
        </w:rPr>
        <w:t>1.3. В своей работе конфликтная комиссия должна обеспечивать соблюдение прав</w:t>
      </w:r>
      <w:r w:rsidR="00C8769F">
        <w:rPr>
          <w:color w:val="000000"/>
        </w:rPr>
        <w:t xml:space="preserve"> </w:t>
      </w:r>
      <w:r w:rsidRPr="00C8769F">
        <w:rPr>
          <w:color w:val="000000"/>
        </w:rPr>
        <w:t>личности.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</w:p>
    <w:p w:rsidR="00385487" w:rsidRPr="00C8769F" w:rsidRDefault="00C8769F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2</w:t>
      </w:r>
      <w:r w:rsidR="00385487" w:rsidRPr="00C8769F">
        <w:rPr>
          <w:b/>
          <w:bCs/>
        </w:rPr>
        <w:t>. Порядок избрания комиссии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2.1. Состав конфликтной комиссии избирается общим собранием трудового коллектива гимназии.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2.2. Избранные в состав комиссии считаются кандидатуры, получившие большинство голосов.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2.3.  Порядок избрания, численность и состав определяется общим собранием.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2.4.  Комиссия из своего состава избирает председателя, заместителя и секретаря.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2.5. Срок полномочий комиссии составляет один учебный год.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/>
          <w:bCs/>
        </w:rPr>
      </w:pPr>
    </w:p>
    <w:p w:rsidR="00385487" w:rsidRPr="00C8769F" w:rsidRDefault="00C8769F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385487" w:rsidRPr="00C8769F">
        <w:rPr>
          <w:b/>
          <w:bCs/>
        </w:rPr>
        <w:t>. Деятельность конфликтной комиссии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3.1. Конфликтная комиссия собирается в случае возникновения конфликтной ситуации в гимназии, если стороны самостоятельно не урегулировали разногласия.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3.2.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3.3. Конфликтная комиссия в соответствии с  полученным заявлением, заслушав мнение обеих сторон, принимает решение об урегулировании конфликтной ситуации.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3.4. Конфликтная ситуация рассматривается в присутствии заявителя и ответчика. Комиссия имеет право вызывать на заседание свидетеля конфликта, приглашать специалистов, не являющихся членами комиссии.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3.5. По итогам заседаний конфликтной комиссии оформляются протоколы, которые подписываются председателем и секретарем комиссии.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3.6. Решения комиссии принимаются простым большинством при наличии не менее 2/3 состава.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3.7. Рассмотрение заявлений должно быть проведено в десятидневный срок со дня подачи заявления.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  <w:rPr>
          <w:bCs/>
        </w:rPr>
      </w:pPr>
      <w:r w:rsidRPr="00C8769F">
        <w:rPr>
          <w:bCs/>
        </w:rPr>
        <w:t>3.8. По требованию заявителя решение комиссии может быть выдано ему в письменной форме.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lastRenderedPageBreak/>
        <w:t>3.9. Если конфликтная комиссия в десятидневный срок не рассмотрела конфликтную ситуацию и в случае несогласия с решением комиссии, заявитель и ответчик имеют право обратиться к Учредителю гимназии.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  <w:r w:rsidRPr="00C8769F">
        <w:t>3.10. Решение конфликтной комиссии является основой для приказа директора и подлежит исполнению администрацией и педагогическим коллективом.</w:t>
      </w:r>
    </w:p>
    <w:p w:rsidR="00385487" w:rsidRPr="00C8769F" w:rsidRDefault="00385487" w:rsidP="00C8769F">
      <w:pPr>
        <w:pStyle w:val="a4"/>
        <w:widowControl w:val="0"/>
        <w:adjustRightInd w:val="0"/>
        <w:spacing w:before="0" w:beforeAutospacing="0" w:after="0" w:afterAutospacing="0"/>
        <w:ind w:firstLine="567"/>
        <w:jc w:val="both"/>
      </w:pPr>
    </w:p>
    <w:p w:rsidR="00385487" w:rsidRPr="00C8769F" w:rsidRDefault="00C8769F" w:rsidP="00C8769F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385487" w:rsidRPr="00C8769F">
        <w:rPr>
          <w:rFonts w:ascii="Times New Roman" w:hAnsi="Times New Roman"/>
          <w:b/>
          <w:sz w:val="24"/>
        </w:rPr>
        <w:t>. Права и обязанности членов комиссии</w:t>
      </w: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  <w:r w:rsidRPr="00C8769F">
        <w:rPr>
          <w:rFonts w:ascii="Times New Roman" w:hAnsi="Times New Roman"/>
          <w:sz w:val="24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  <w:r w:rsidRPr="00C8769F">
        <w:rPr>
          <w:rFonts w:ascii="Times New Roman" w:hAnsi="Times New Roman"/>
          <w:sz w:val="24"/>
        </w:rPr>
        <w:t>4.2. Члены комиссии обязаны присутствовать на заседании комиссии, принимать решение по заявленному вопросу открытым голосованием, давать обеим сторонам конфликта ответ в письменном виде.</w:t>
      </w: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</w:p>
    <w:p w:rsidR="00385487" w:rsidRPr="00C8769F" w:rsidRDefault="00C8769F" w:rsidP="00C8769F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385487" w:rsidRPr="00C8769F">
        <w:rPr>
          <w:rFonts w:ascii="Times New Roman" w:hAnsi="Times New Roman"/>
          <w:b/>
          <w:sz w:val="24"/>
        </w:rPr>
        <w:t>. Делопроизводство комиссии</w:t>
      </w: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  <w:r w:rsidRPr="00C8769F">
        <w:rPr>
          <w:rFonts w:ascii="Times New Roman" w:hAnsi="Times New Roman"/>
          <w:sz w:val="24"/>
        </w:rPr>
        <w:t>5.1. Заседание конфликтной комиссии оформляется протоколом, который хранится в гимназии в течение пяти лет.</w:t>
      </w: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8769F" w:rsidRPr="00C8769F" w:rsidRDefault="00C8769F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385487" w:rsidRPr="00C26593" w:rsidRDefault="00385487" w:rsidP="00C8769F">
      <w:pPr>
        <w:shd w:val="clear" w:color="auto" w:fill="FFFFFF"/>
        <w:ind w:firstLine="567"/>
        <w:jc w:val="right"/>
        <w:rPr>
          <w:rFonts w:ascii="Times New Roman" w:hAnsi="Times New Roman"/>
          <w:b/>
          <w:bCs/>
          <w:i/>
          <w:color w:val="000000"/>
          <w:sz w:val="24"/>
        </w:rPr>
      </w:pPr>
      <w:r w:rsidRPr="00C26593">
        <w:rPr>
          <w:rFonts w:ascii="Times New Roman" w:hAnsi="Times New Roman"/>
          <w:b/>
          <w:bCs/>
          <w:i/>
          <w:color w:val="000000"/>
          <w:sz w:val="24"/>
        </w:rPr>
        <w:lastRenderedPageBreak/>
        <w:t>Приложение № 1 </w:t>
      </w:r>
    </w:p>
    <w:p w:rsidR="00385487" w:rsidRPr="00C26593" w:rsidRDefault="00385487" w:rsidP="00C8769F">
      <w:pPr>
        <w:ind w:firstLine="567"/>
        <w:jc w:val="right"/>
        <w:rPr>
          <w:rFonts w:ascii="Times New Roman" w:hAnsi="Times New Roman"/>
          <w:b/>
          <w:bCs/>
          <w:i/>
          <w:color w:val="000000"/>
          <w:sz w:val="24"/>
        </w:rPr>
      </w:pPr>
      <w:r w:rsidRPr="00C26593">
        <w:rPr>
          <w:rFonts w:ascii="Times New Roman" w:hAnsi="Times New Roman"/>
          <w:b/>
          <w:i/>
          <w:color w:val="000000"/>
          <w:sz w:val="24"/>
        </w:rPr>
        <w:t>к Положению</w:t>
      </w:r>
      <w:r w:rsidRPr="00C26593">
        <w:rPr>
          <w:rFonts w:ascii="Times New Roman" w:hAnsi="Times New Roman"/>
          <w:b/>
          <w:i/>
          <w:sz w:val="24"/>
        </w:rPr>
        <w:t xml:space="preserve"> о </w:t>
      </w:r>
      <w:r w:rsidRPr="00C26593">
        <w:rPr>
          <w:rFonts w:ascii="Times New Roman" w:hAnsi="Times New Roman"/>
          <w:b/>
          <w:bCs/>
          <w:i/>
          <w:color w:val="000000"/>
          <w:sz w:val="24"/>
        </w:rPr>
        <w:t xml:space="preserve">комиссии по урегулированию </w:t>
      </w:r>
    </w:p>
    <w:p w:rsidR="00385487" w:rsidRPr="00C26593" w:rsidRDefault="00385487" w:rsidP="00C8769F">
      <w:pPr>
        <w:ind w:firstLine="567"/>
        <w:jc w:val="right"/>
        <w:rPr>
          <w:rFonts w:ascii="Times New Roman" w:hAnsi="Times New Roman"/>
          <w:b/>
          <w:i/>
          <w:color w:val="000000"/>
          <w:sz w:val="24"/>
        </w:rPr>
      </w:pPr>
      <w:r w:rsidRPr="00C26593">
        <w:rPr>
          <w:rFonts w:ascii="Times New Roman" w:hAnsi="Times New Roman"/>
          <w:b/>
          <w:bCs/>
          <w:i/>
          <w:color w:val="000000"/>
          <w:sz w:val="24"/>
        </w:rPr>
        <w:t>споров между участниками образовательных отношений</w:t>
      </w:r>
    </w:p>
    <w:p w:rsidR="00385487" w:rsidRPr="00C8769F" w:rsidRDefault="00385487" w:rsidP="00C8769F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 xml:space="preserve"> </w:t>
      </w: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26593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8769F">
        <w:rPr>
          <w:rFonts w:ascii="Times New Roman" w:hAnsi="Times New Roman"/>
          <w:b/>
          <w:bCs/>
          <w:color w:val="000000"/>
          <w:sz w:val="24"/>
        </w:rPr>
        <w:t>Образец заявления в комиссию по урегулированию</w:t>
      </w:r>
    </w:p>
    <w:p w:rsidR="00385487" w:rsidRPr="00C8769F" w:rsidRDefault="00385487" w:rsidP="00C26593">
      <w:pPr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C8769F">
        <w:rPr>
          <w:rFonts w:ascii="Times New Roman" w:hAnsi="Times New Roman"/>
          <w:b/>
          <w:bCs/>
          <w:color w:val="000000"/>
          <w:sz w:val="24"/>
        </w:rPr>
        <w:t>споров между участниками образовательных отношений</w:t>
      </w: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85487" w:rsidRPr="00C8769F" w:rsidRDefault="00385487" w:rsidP="00C26593">
      <w:pPr>
        <w:shd w:val="clear" w:color="auto" w:fill="FFFFFF"/>
        <w:jc w:val="right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>Председателю   комиссии</w:t>
      </w:r>
    </w:p>
    <w:p w:rsidR="00C26593" w:rsidRDefault="00385487" w:rsidP="00C26593">
      <w:pPr>
        <w:shd w:val="clear" w:color="auto" w:fill="FFFFFF"/>
        <w:jc w:val="right"/>
        <w:rPr>
          <w:rFonts w:ascii="Times New Roman" w:hAnsi="Times New Roman"/>
          <w:sz w:val="24"/>
        </w:rPr>
      </w:pPr>
      <w:r w:rsidRPr="00C8769F">
        <w:rPr>
          <w:rFonts w:ascii="Times New Roman" w:hAnsi="Times New Roman"/>
          <w:sz w:val="24"/>
        </w:rPr>
        <w:t>НОУ «Православная гимназия</w:t>
      </w:r>
    </w:p>
    <w:p w:rsidR="00C26593" w:rsidRDefault="00385487" w:rsidP="00C26593">
      <w:pPr>
        <w:shd w:val="clear" w:color="auto" w:fill="FFFFFF"/>
        <w:jc w:val="right"/>
        <w:rPr>
          <w:rFonts w:ascii="Times New Roman" w:hAnsi="Times New Roman"/>
          <w:sz w:val="24"/>
        </w:rPr>
      </w:pPr>
      <w:r w:rsidRPr="00C8769F">
        <w:rPr>
          <w:rFonts w:ascii="Times New Roman" w:hAnsi="Times New Roman"/>
          <w:sz w:val="24"/>
        </w:rPr>
        <w:t xml:space="preserve"> преподобного Илии Муромца»</w:t>
      </w:r>
    </w:p>
    <w:p w:rsidR="00385487" w:rsidRPr="00C8769F" w:rsidRDefault="00385487" w:rsidP="00C26593">
      <w:pPr>
        <w:shd w:val="clear" w:color="auto" w:fill="FFFFFF"/>
        <w:jc w:val="right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>____________________(Ф.И.О.)</w:t>
      </w:r>
      <w:r w:rsidRPr="00C8769F">
        <w:rPr>
          <w:rFonts w:ascii="Times New Roman" w:hAnsi="Times New Roman"/>
          <w:color w:val="000000"/>
          <w:sz w:val="24"/>
        </w:rPr>
        <w:br/>
        <w:t xml:space="preserve">учащегося </w:t>
      </w:r>
      <w:proofErr w:type="spellStart"/>
      <w:r w:rsidRPr="00C8769F">
        <w:rPr>
          <w:rFonts w:ascii="Times New Roman" w:hAnsi="Times New Roman"/>
          <w:color w:val="000000"/>
          <w:sz w:val="24"/>
        </w:rPr>
        <w:t>____класса</w:t>
      </w:r>
      <w:proofErr w:type="spellEnd"/>
    </w:p>
    <w:p w:rsidR="00385487" w:rsidRPr="00C8769F" w:rsidRDefault="00385487" w:rsidP="00C26593">
      <w:pPr>
        <w:shd w:val="clear" w:color="auto" w:fill="FFFFFF"/>
        <w:jc w:val="right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>____________________________(Ф.И.О.)</w:t>
      </w:r>
    </w:p>
    <w:p w:rsidR="00385487" w:rsidRPr="00C8769F" w:rsidRDefault="00385487" w:rsidP="00C2659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C26593" w:rsidRDefault="00385487" w:rsidP="00C2659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8769F">
        <w:rPr>
          <w:rFonts w:ascii="Times New Roman" w:hAnsi="Times New Roman"/>
          <w:b/>
          <w:bCs/>
          <w:color w:val="000000"/>
          <w:sz w:val="24"/>
        </w:rPr>
        <w:t>Заявление</w:t>
      </w:r>
    </w:p>
    <w:p w:rsidR="00C26593" w:rsidRDefault="00C26593" w:rsidP="00C2659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85487" w:rsidRPr="00C8769F" w:rsidRDefault="00385487" w:rsidP="00C26593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 xml:space="preserve">Прошу пересмотреть отметку </w:t>
      </w:r>
      <w:proofErr w:type="spellStart"/>
      <w:r w:rsidRPr="00C8769F">
        <w:rPr>
          <w:rFonts w:ascii="Times New Roman" w:hAnsi="Times New Roman"/>
          <w:color w:val="000000"/>
          <w:sz w:val="24"/>
        </w:rPr>
        <w:t>по__________</w:t>
      </w:r>
      <w:proofErr w:type="spellEnd"/>
      <w:r w:rsidRPr="00C8769F">
        <w:rPr>
          <w:rFonts w:ascii="Times New Roman" w:hAnsi="Times New Roman"/>
          <w:color w:val="000000"/>
          <w:sz w:val="24"/>
        </w:rPr>
        <w:t>(предмет). </w:t>
      </w:r>
      <w:r w:rsidRPr="00C8769F">
        <w:rPr>
          <w:rFonts w:ascii="Times New Roman" w:hAnsi="Times New Roman"/>
          <w:color w:val="000000"/>
          <w:sz w:val="24"/>
        </w:rPr>
        <w:br/>
        <w:t>Считаю, что учителем ____________ (Ф.И.О.) отметка поставлена необъективно. </w:t>
      </w:r>
      <w:r w:rsidRPr="00C8769F">
        <w:rPr>
          <w:rFonts w:ascii="Times New Roman" w:hAnsi="Times New Roman"/>
          <w:color w:val="000000"/>
          <w:sz w:val="24"/>
        </w:rPr>
        <w:br/>
      </w:r>
    </w:p>
    <w:p w:rsidR="00385487" w:rsidRPr="00C8769F" w:rsidRDefault="00385487" w:rsidP="00C26593">
      <w:pPr>
        <w:shd w:val="clear" w:color="auto" w:fill="FFFFFF"/>
        <w:spacing w:before="280" w:after="280"/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385487" w:rsidRPr="00C8769F" w:rsidRDefault="00385487" w:rsidP="00C26593">
      <w:pPr>
        <w:shd w:val="clear" w:color="auto" w:fill="FFFFFF"/>
        <w:spacing w:before="280" w:after="280"/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385487" w:rsidRPr="00C8769F" w:rsidRDefault="00385487" w:rsidP="00C26593">
      <w:pPr>
        <w:shd w:val="clear" w:color="auto" w:fill="FFFFFF"/>
        <w:spacing w:before="280" w:after="280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C8769F">
        <w:rPr>
          <w:rFonts w:ascii="Times New Roman" w:hAnsi="Times New Roman"/>
          <w:i/>
          <w:iCs/>
          <w:color w:val="000000"/>
          <w:sz w:val="24"/>
        </w:rPr>
        <w:t>Число             </w:t>
      </w:r>
      <w:r w:rsidRPr="00C8769F">
        <w:rPr>
          <w:rFonts w:ascii="Times New Roman" w:hAnsi="Times New Roman"/>
          <w:b/>
          <w:bCs/>
          <w:color w:val="000000"/>
          <w:sz w:val="24"/>
        </w:rPr>
        <w:t>                                                                       </w:t>
      </w:r>
      <w:r w:rsidRPr="00C8769F">
        <w:rPr>
          <w:rFonts w:ascii="Times New Roman" w:hAnsi="Times New Roman"/>
          <w:i/>
          <w:iCs/>
          <w:color w:val="000000"/>
          <w:sz w:val="24"/>
        </w:rPr>
        <w:t> Подпись</w:t>
      </w: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8769F">
        <w:rPr>
          <w:rFonts w:ascii="Times New Roman" w:hAnsi="Times New Roman"/>
          <w:b/>
          <w:bCs/>
          <w:color w:val="000000"/>
          <w:sz w:val="24"/>
        </w:rPr>
        <w:t> </w:t>
      </w: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26593" w:rsidRDefault="00C26593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26593" w:rsidRDefault="00C26593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26593" w:rsidRPr="00C8769F" w:rsidRDefault="00C26593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85487" w:rsidRPr="00C26593" w:rsidRDefault="00385487" w:rsidP="00C26593">
      <w:pPr>
        <w:shd w:val="clear" w:color="auto" w:fill="FFFFFF"/>
        <w:ind w:firstLine="567"/>
        <w:jc w:val="right"/>
        <w:rPr>
          <w:rFonts w:ascii="Times New Roman" w:hAnsi="Times New Roman"/>
          <w:b/>
          <w:bCs/>
          <w:i/>
          <w:color w:val="000000"/>
          <w:sz w:val="24"/>
        </w:rPr>
      </w:pPr>
      <w:r w:rsidRPr="00C26593">
        <w:rPr>
          <w:rFonts w:ascii="Times New Roman" w:hAnsi="Times New Roman"/>
          <w:b/>
          <w:bCs/>
          <w:i/>
          <w:color w:val="000000"/>
          <w:sz w:val="24"/>
        </w:rPr>
        <w:lastRenderedPageBreak/>
        <w:t>Приложение № 2 </w:t>
      </w:r>
    </w:p>
    <w:p w:rsidR="00385487" w:rsidRPr="00C26593" w:rsidRDefault="00385487" w:rsidP="00C26593">
      <w:pPr>
        <w:ind w:firstLine="567"/>
        <w:jc w:val="right"/>
        <w:rPr>
          <w:rFonts w:ascii="Times New Roman" w:hAnsi="Times New Roman"/>
          <w:b/>
          <w:bCs/>
          <w:i/>
          <w:color w:val="000000"/>
          <w:sz w:val="24"/>
        </w:rPr>
      </w:pPr>
      <w:r w:rsidRPr="00C26593">
        <w:rPr>
          <w:rFonts w:ascii="Times New Roman" w:hAnsi="Times New Roman"/>
          <w:b/>
          <w:i/>
          <w:color w:val="000000"/>
          <w:sz w:val="24"/>
        </w:rPr>
        <w:t>к Положению</w:t>
      </w:r>
      <w:r w:rsidRPr="00C26593">
        <w:rPr>
          <w:rFonts w:ascii="Times New Roman" w:hAnsi="Times New Roman"/>
          <w:b/>
          <w:i/>
          <w:sz w:val="24"/>
        </w:rPr>
        <w:t xml:space="preserve"> о </w:t>
      </w:r>
      <w:r w:rsidRPr="00C26593">
        <w:rPr>
          <w:rFonts w:ascii="Times New Roman" w:hAnsi="Times New Roman"/>
          <w:b/>
          <w:bCs/>
          <w:i/>
          <w:color w:val="000000"/>
          <w:sz w:val="24"/>
        </w:rPr>
        <w:t xml:space="preserve">комиссии по урегулированию </w:t>
      </w:r>
    </w:p>
    <w:p w:rsidR="00385487" w:rsidRPr="00C26593" w:rsidRDefault="00385487" w:rsidP="00C26593">
      <w:pPr>
        <w:ind w:firstLine="567"/>
        <w:jc w:val="right"/>
        <w:rPr>
          <w:rFonts w:ascii="Times New Roman" w:hAnsi="Times New Roman"/>
          <w:b/>
          <w:i/>
          <w:color w:val="000000"/>
          <w:sz w:val="24"/>
        </w:rPr>
      </w:pPr>
      <w:r w:rsidRPr="00C26593">
        <w:rPr>
          <w:rFonts w:ascii="Times New Roman" w:hAnsi="Times New Roman"/>
          <w:b/>
          <w:bCs/>
          <w:i/>
          <w:color w:val="000000"/>
          <w:sz w:val="24"/>
        </w:rPr>
        <w:t>споров между участниками образовательных отношений</w:t>
      </w:r>
    </w:p>
    <w:p w:rsidR="00385487" w:rsidRDefault="00385487" w:rsidP="00C8769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C26593" w:rsidRPr="00C8769F" w:rsidRDefault="00C26593" w:rsidP="00C8769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85487" w:rsidRDefault="00385487" w:rsidP="00C26593">
      <w:pPr>
        <w:shd w:val="clear" w:color="auto" w:fill="FFFFFF"/>
        <w:spacing w:before="280" w:after="280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8769F">
        <w:rPr>
          <w:rFonts w:ascii="Times New Roman" w:hAnsi="Times New Roman"/>
          <w:b/>
          <w:bCs/>
          <w:color w:val="000000"/>
          <w:sz w:val="24"/>
        </w:rPr>
        <w:t>Решение комиссии по вопросу об объективности выставления отметки за зачет по ________(предмет) учителем ____________(Ф.И.О.) учащемуся __________(Ф.И.О.) класса _____.</w:t>
      </w:r>
    </w:p>
    <w:p w:rsidR="00C26593" w:rsidRPr="00C8769F" w:rsidRDefault="00C26593" w:rsidP="00C26593">
      <w:pPr>
        <w:shd w:val="clear" w:color="auto" w:fill="FFFFFF"/>
        <w:spacing w:before="280" w:after="280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26593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>Комиссия для разрешения спорного вопроса создала предметную комиссию в составе учителей: __________ (предмет, Ф.И.О.), ____________ (предмет, Ф.И.О.), ____________ (предмет, Ф.И.О.). </w:t>
      </w: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C8769F">
        <w:rPr>
          <w:rFonts w:ascii="Times New Roman" w:hAnsi="Times New Roman"/>
          <w:color w:val="000000"/>
          <w:sz w:val="24"/>
        </w:rPr>
        <w:t xml:space="preserve">Заслушав ответ учащегося __________ (Ф.И.О.) класса _______, руководствуясь нормами оценки знаний по __________ (предмет), предметная комиссия пришла к выводу, что знания _____________(Ф.И.О.) за </w:t>
      </w:r>
      <w:proofErr w:type="spellStart"/>
      <w:r w:rsidRPr="00C8769F">
        <w:rPr>
          <w:rFonts w:ascii="Times New Roman" w:hAnsi="Times New Roman"/>
          <w:color w:val="000000"/>
          <w:sz w:val="24"/>
        </w:rPr>
        <w:t>_________оценены</w:t>
      </w:r>
      <w:proofErr w:type="spellEnd"/>
      <w:r w:rsidRPr="00C8769F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8769F">
        <w:rPr>
          <w:rFonts w:ascii="Times New Roman" w:hAnsi="Times New Roman"/>
          <w:color w:val="000000"/>
          <w:sz w:val="24"/>
        </w:rPr>
        <w:t>на</w:t>
      </w:r>
      <w:proofErr w:type="gramEnd"/>
      <w:r w:rsidRPr="00C8769F">
        <w:rPr>
          <w:rFonts w:ascii="Times New Roman" w:hAnsi="Times New Roman"/>
          <w:color w:val="000000"/>
          <w:sz w:val="24"/>
        </w:rPr>
        <w:t xml:space="preserve"> ______ (отметка).</w:t>
      </w:r>
    </w:p>
    <w:p w:rsidR="00385487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C26593" w:rsidRPr="00C8769F" w:rsidRDefault="00C26593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385487" w:rsidRPr="00C8769F" w:rsidRDefault="00385487" w:rsidP="00C8769F">
      <w:pPr>
        <w:shd w:val="clear" w:color="auto" w:fill="FFFFFF"/>
        <w:spacing w:before="280" w:after="280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C8769F">
        <w:rPr>
          <w:rFonts w:ascii="Times New Roman" w:hAnsi="Times New Roman"/>
          <w:i/>
          <w:iCs/>
          <w:color w:val="000000"/>
          <w:sz w:val="24"/>
        </w:rPr>
        <w:t>Число</w:t>
      </w:r>
      <w:r w:rsidRPr="00C8769F">
        <w:rPr>
          <w:rFonts w:ascii="Times New Roman" w:hAnsi="Times New Roman"/>
          <w:b/>
          <w:bCs/>
          <w:color w:val="000000"/>
          <w:sz w:val="24"/>
        </w:rPr>
        <w:t>                          </w:t>
      </w:r>
      <w:r w:rsidRPr="00C8769F">
        <w:rPr>
          <w:rFonts w:ascii="Times New Roman" w:hAnsi="Times New Roman"/>
          <w:i/>
          <w:iCs/>
          <w:color w:val="000000"/>
          <w:sz w:val="24"/>
        </w:rPr>
        <w:t>                                               Подписи членов комиссии</w:t>
      </w:r>
    </w:p>
    <w:p w:rsidR="00385487" w:rsidRPr="00C8769F" w:rsidRDefault="00385487" w:rsidP="00C8769F">
      <w:pPr>
        <w:ind w:firstLine="567"/>
        <w:jc w:val="both"/>
        <w:rPr>
          <w:rFonts w:ascii="Times New Roman" w:eastAsia="Calibri" w:hAnsi="Times New Roman"/>
          <w:sz w:val="24"/>
        </w:rPr>
      </w:pPr>
    </w:p>
    <w:p w:rsidR="00385487" w:rsidRPr="00C8769F" w:rsidRDefault="00385487" w:rsidP="00C8769F">
      <w:pPr>
        <w:ind w:firstLine="567"/>
        <w:jc w:val="both"/>
        <w:rPr>
          <w:rFonts w:ascii="Times New Roman" w:hAnsi="Times New Roman"/>
          <w:sz w:val="24"/>
        </w:rPr>
      </w:pPr>
    </w:p>
    <w:p w:rsidR="009637E6" w:rsidRPr="00C8769F" w:rsidRDefault="009637E6" w:rsidP="00C8769F">
      <w:pPr>
        <w:ind w:firstLine="567"/>
        <w:jc w:val="both"/>
        <w:rPr>
          <w:rFonts w:ascii="Times New Roman" w:hAnsi="Times New Roman"/>
          <w:sz w:val="24"/>
        </w:rPr>
      </w:pPr>
    </w:p>
    <w:sectPr w:rsidR="009637E6" w:rsidRPr="00C8769F" w:rsidSect="001E025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0A" w:rsidRDefault="0067300A" w:rsidP="00580A27">
      <w:r>
        <w:separator/>
      </w:r>
    </w:p>
  </w:endnote>
  <w:endnote w:type="continuationSeparator" w:id="0">
    <w:p w:rsidR="0067300A" w:rsidRDefault="0067300A" w:rsidP="0058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76" w:rsidRDefault="00DB437F" w:rsidP="006C438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376" w:rsidRDefault="006730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0"/>
      <w:docPartObj>
        <w:docPartGallery w:val="Page Numbers (Bottom of Page)"/>
        <w:docPartUnique/>
      </w:docPartObj>
    </w:sdtPr>
    <w:sdtContent>
      <w:p w:rsidR="004C0AD7" w:rsidRDefault="00DB437F">
        <w:pPr>
          <w:pStyle w:val="a9"/>
          <w:jc w:val="right"/>
        </w:pPr>
        <w:fldSimple w:instr=" PAGE   \* MERGEFORMAT ">
          <w:r w:rsidR="00C26593">
            <w:rPr>
              <w:noProof/>
            </w:rPr>
            <w:t>1</w:t>
          </w:r>
        </w:fldSimple>
      </w:p>
    </w:sdtContent>
  </w:sdt>
  <w:p w:rsidR="00B04376" w:rsidRDefault="006730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0A" w:rsidRDefault="0067300A" w:rsidP="00580A27">
      <w:r>
        <w:separator/>
      </w:r>
    </w:p>
  </w:footnote>
  <w:footnote w:type="continuationSeparator" w:id="0">
    <w:p w:rsidR="0067300A" w:rsidRDefault="0067300A" w:rsidP="00580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704556A9"/>
    <w:multiLevelType w:val="hybridMultilevel"/>
    <w:tmpl w:val="D8A832FC"/>
    <w:lvl w:ilvl="0" w:tplc="43429DEE">
      <w:start w:val="1"/>
      <w:numFmt w:val="bullet"/>
      <w:pStyle w:val="1"/>
      <w:suff w:val="space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26"/>
    <w:rsid w:val="00025E56"/>
    <w:rsid w:val="00107AE7"/>
    <w:rsid w:val="0014345B"/>
    <w:rsid w:val="001E0253"/>
    <w:rsid w:val="00231566"/>
    <w:rsid w:val="00254A26"/>
    <w:rsid w:val="00292DB2"/>
    <w:rsid w:val="002E418B"/>
    <w:rsid w:val="00350E98"/>
    <w:rsid w:val="00385487"/>
    <w:rsid w:val="00390B59"/>
    <w:rsid w:val="00433E75"/>
    <w:rsid w:val="004817E4"/>
    <w:rsid w:val="004C0AD7"/>
    <w:rsid w:val="00580A27"/>
    <w:rsid w:val="00597277"/>
    <w:rsid w:val="00621DAC"/>
    <w:rsid w:val="0067300A"/>
    <w:rsid w:val="006B26F9"/>
    <w:rsid w:val="006B69DD"/>
    <w:rsid w:val="006C36FB"/>
    <w:rsid w:val="007121DC"/>
    <w:rsid w:val="0074430D"/>
    <w:rsid w:val="00950275"/>
    <w:rsid w:val="009637E6"/>
    <w:rsid w:val="00983ACF"/>
    <w:rsid w:val="009C3D0C"/>
    <w:rsid w:val="00A3201F"/>
    <w:rsid w:val="00A523CE"/>
    <w:rsid w:val="00B0560C"/>
    <w:rsid w:val="00BB509F"/>
    <w:rsid w:val="00C04991"/>
    <w:rsid w:val="00C0575E"/>
    <w:rsid w:val="00C07466"/>
    <w:rsid w:val="00C26593"/>
    <w:rsid w:val="00C8769F"/>
    <w:rsid w:val="00C933B9"/>
    <w:rsid w:val="00CE0F17"/>
    <w:rsid w:val="00CF5AD2"/>
    <w:rsid w:val="00D25B16"/>
    <w:rsid w:val="00D7113D"/>
    <w:rsid w:val="00D84465"/>
    <w:rsid w:val="00DB437F"/>
    <w:rsid w:val="00DC06B3"/>
    <w:rsid w:val="00DF63C4"/>
    <w:rsid w:val="00E075B3"/>
    <w:rsid w:val="00E827DF"/>
    <w:rsid w:val="00EC115C"/>
    <w:rsid w:val="00F2194F"/>
    <w:rsid w:val="00F55931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0">
    <w:name w:val="heading 1"/>
    <w:basedOn w:val="a"/>
    <w:next w:val="a"/>
    <w:link w:val="11"/>
    <w:qFormat/>
    <w:rsid w:val="0014345B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E6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rsid w:val="0014345B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14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rsid w:val="0014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4345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43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4345B"/>
  </w:style>
  <w:style w:type="paragraph" w:styleId="ac">
    <w:name w:val="No Spacing"/>
    <w:uiPriority w:val="1"/>
    <w:qFormat/>
    <w:rsid w:val="0002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0A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0AD7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"/>
    <w:link w:val="12"/>
    <w:qFormat/>
    <w:rsid w:val="004C0AD7"/>
    <w:pPr>
      <w:widowControl/>
      <w:numPr>
        <w:numId w:val="1"/>
      </w:numPr>
      <w:suppressAutoHyphens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12">
    <w:name w:val="Стиль1 Знак"/>
    <w:basedOn w:val="a0"/>
    <w:link w:val="1"/>
    <w:rsid w:val="004C0AD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">
    <w:name w:val="Стиль2"/>
    <w:basedOn w:val="1"/>
    <w:link w:val="20"/>
    <w:qFormat/>
    <w:rsid w:val="00C933B9"/>
  </w:style>
  <w:style w:type="character" w:customStyle="1" w:styleId="20">
    <w:name w:val="Стиль2 Знак"/>
    <w:basedOn w:val="12"/>
    <w:link w:val="2"/>
    <w:rsid w:val="00C933B9"/>
  </w:style>
  <w:style w:type="paragraph" w:styleId="af">
    <w:name w:val="Body Text Indent"/>
    <w:basedOn w:val="a"/>
    <w:link w:val="af0"/>
    <w:semiHidden/>
    <w:unhideWhenUsed/>
    <w:rsid w:val="001E0253"/>
    <w:pPr>
      <w:widowControl/>
      <w:suppressAutoHyphens w:val="0"/>
      <w:ind w:left="360"/>
      <w:jc w:val="both"/>
    </w:pPr>
    <w:rPr>
      <w:rFonts w:ascii="Times New Roman" w:eastAsia="Calibri" w:hAnsi="Times New Roman"/>
      <w:kern w:val="0"/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E02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E0253"/>
    <w:pPr>
      <w:widowControl/>
      <w:suppressAutoHyphens w:val="0"/>
      <w:ind w:left="1080"/>
      <w:jc w:val="both"/>
    </w:pPr>
    <w:rPr>
      <w:rFonts w:ascii="Times New Roman" w:eastAsia="Calibri" w:hAnsi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E025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rvts0">
    <w:name w:val="rvts0"/>
    <w:rsid w:val="001E0253"/>
  </w:style>
  <w:style w:type="paragraph" w:styleId="af1">
    <w:name w:val="Title"/>
    <w:basedOn w:val="a"/>
    <w:link w:val="af2"/>
    <w:qFormat/>
    <w:rsid w:val="0038548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character" w:customStyle="1" w:styleId="af2">
    <w:name w:val="Название Знак"/>
    <w:basedOn w:val="a0"/>
    <w:link w:val="af1"/>
    <w:rsid w:val="00385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88AE-47E9-4782-A939-89B70159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2015-10-29T11:23:00Z</dcterms:created>
  <dcterms:modified xsi:type="dcterms:W3CDTF">2015-10-29T11:30:00Z</dcterms:modified>
</cp:coreProperties>
</file>