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55" w:rsidRPr="00DC0CD5" w:rsidRDefault="008D7155" w:rsidP="008D7155">
      <w:pPr>
        <w:ind w:left="5245"/>
        <w:rPr>
          <w:sz w:val="24"/>
        </w:rPr>
      </w:pPr>
      <w:r w:rsidRPr="00DC0CD5">
        <w:rPr>
          <w:sz w:val="24"/>
        </w:rPr>
        <w:t xml:space="preserve">Утвержден  приказом  директора </w:t>
      </w:r>
    </w:p>
    <w:p w:rsidR="008D7155" w:rsidRPr="00DC0CD5" w:rsidRDefault="008D7155" w:rsidP="008D7155">
      <w:pPr>
        <w:ind w:left="5245"/>
        <w:rPr>
          <w:sz w:val="24"/>
        </w:rPr>
      </w:pPr>
      <w:r w:rsidRPr="00DC0CD5">
        <w:rPr>
          <w:sz w:val="24"/>
        </w:rPr>
        <w:t xml:space="preserve">НОУ «Православная гимназия </w:t>
      </w:r>
    </w:p>
    <w:p w:rsidR="008D7155" w:rsidRPr="00DC0CD5" w:rsidRDefault="00DC0CD5" w:rsidP="008D7155">
      <w:pPr>
        <w:ind w:left="5245"/>
        <w:rPr>
          <w:sz w:val="24"/>
        </w:rPr>
      </w:pPr>
      <w:r>
        <w:rPr>
          <w:sz w:val="24"/>
        </w:rPr>
        <w:t>п</w:t>
      </w:r>
      <w:r w:rsidR="008D7155" w:rsidRPr="00DC0CD5">
        <w:rPr>
          <w:sz w:val="24"/>
        </w:rPr>
        <w:t xml:space="preserve">реподобного  Илии Муромца» </w:t>
      </w:r>
    </w:p>
    <w:p w:rsidR="008D7155" w:rsidRPr="00DC0CD5" w:rsidRDefault="008D7155" w:rsidP="008D7155">
      <w:pPr>
        <w:ind w:left="5245"/>
        <w:rPr>
          <w:sz w:val="24"/>
        </w:rPr>
      </w:pPr>
      <w:r w:rsidRPr="00DC0CD5">
        <w:rPr>
          <w:sz w:val="24"/>
        </w:rPr>
        <w:t>от 01.08.2015 № 77</w:t>
      </w:r>
    </w:p>
    <w:p w:rsidR="005A180F" w:rsidRDefault="005A180F" w:rsidP="008D7155">
      <w:pPr>
        <w:ind w:firstLine="567"/>
        <w:jc w:val="both"/>
        <w:rPr>
          <w:b/>
          <w:sz w:val="24"/>
          <w:szCs w:val="24"/>
        </w:rPr>
      </w:pPr>
    </w:p>
    <w:p w:rsidR="008D7155" w:rsidRPr="008D7155" w:rsidRDefault="008D7155" w:rsidP="008D7155">
      <w:pPr>
        <w:ind w:firstLine="567"/>
        <w:jc w:val="both"/>
        <w:rPr>
          <w:b/>
          <w:sz w:val="24"/>
          <w:szCs w:val="24"/>
        </w:rPr>
      </w:pPr>
    </w:p>
    <w:p w:rsidR="00612A2D" w:rsidRPr="008D7155" w:rsidRDefault="00612A2D" w:rsidP="008D7155">
      <w:pPr>
        <w:jc w:val="center"/>
        <w:rPr>
          <w:b/>
          <w:sz w:val="24"/>
          <w:szCs w:val="24"/>
        </w:rPr>
      </w:pPr>
      <w:r w:rsidRPr="008D7155">
        <w:rPr>
          <w:b/>
          <w:sz w:val="24"/>
          <w:szCs w:val="24"/>
        </w:rPr>
        <w:t>ПОЛОЖЕНИЕ</w:t>
      </w:r>
    </w:p>
    <w:p w:rsidR="00612A2D" w:rsidRPr="008D7155" w:rsidRDefault="00D32C29" w:rsidP="008D7155">
      <w:pPr>
        <w:jc w:val="center"/>
        <w:rPr>
          <w:b/>
          <w:sz w:val="24"/>
          <w:szCs w:val="24"/>
        </w:rPr>
      </w:pPr>
      <w:r w:rsidRPr="008D7155">
        <w:rPr>
          <w:b/>
          <w:sz w:val="24"/>
          <w:szCs w:val="24"/>
        </w:rPr>
        <w:t>о научном обществе учащихся</w:t>
      </w:r>
    </w:p>
    <w:p w:rsidR="00612A2D" w:rsidRPr="008D7155" w:rsidRDefault="00612A2D" w:rsidP="008D7155">
      <w:pPr>
        <w:ind w:firstLine="567"/>
        <w:jc w:val="both"/>
        <w:rPr>
          <w:sz w:val="24"/>
          <w:szCs w:val="24"/>
        </w:rPr>
      </w:pPr>
    </w:p>
    <w:p w:rsidR="00612A2D" w:rsidRPr="008D7155" w:rsidRDefault="008D7155" w:rsidP="00942D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A180F" w:rsidRPr="008D7155">
        <w:rPr>
          <w:b/>
          <w:sz w:val="24"/>
          <w:szCs w:val="24"/>
        </w:rPr>
        <w:t>.</w:t>
      </w:r>
      <w:r w:rsidR="00612A2D" w:rsidRPr="008D7155">
        <w:rPr>
          <w:b/>
          <w:sz w:val="24"/>
          <w:szCs w:val="24"/>
        </w:rPr>
        <w:t>Общие положения</w:t>
      </w:r>
    </w:p>
    <w:p w:rsidR="007907FE" w:rsidRPr="008D7155" w:rsidRDefault="005A180F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1.1. </w:t>
      </w:r>
      <w:r w:rsidR="00D32C29" w:rsidRPr="008D7155">
        <w:rPr>
          <w:sz w:val="24"/>
          <w:szCs w:val="24"/>
        </w:rPr>
        <w:t xml:space="preserve"> Научное общество учащихся (НОУ) – это добровольное объединение учащихся гимназии и руководителей научно – исследователькой проектно – экспериментальной деятельности и з числа педагогических работников  гимназии</w:t>
      </w:r>
    </w:p>
    <w:p w:rsidR="00D32C29" w:rsidRPr="008D7155" w:rsidRDefault="00D32C2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1.2. Научное общество учащихся – творческое формирование учащихся гимназии, стремящихся совершенствовать свои знания в определенной области науки, искусства, культуры, техники, приобретать умения и навыки научно – исследователькой деятельности, развивать творческое мышление.</w:t>
      </w:r>
    </w:p>
    <w:p w:rsidR="00D32C29" w:rsidRPr="008D7155" w:rsidRDefault="00D32C2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1.3. Деятельность НОУ осуществляетчся на основе:</w:t>
      </w:r>
    </w:p>
    <w:p w:rsidR="00D32C29" w:rsidRPr="008D7155" w:rsidRDefault="00D32C29" w:rsidP="008D7155">
      <w:pPr>
        <w:pStyle w:val="1"/>
      </w:pPr>
      <w:r w:rsidRPr="008D7155">
        <w:t>Конститиуции РФ</w:t>
      </w:r>
    </w:p>
    <w:p w:rsidR="00155473" w:rsidRPr="008D7155" w:rsidRDefault="00155473" w:rsidP="008D7155">
      <w:pPr>
        <w:pStyle w:val="1"/>
      </w:pPr>
      <w:r w:rsidRPr="008D7155">
        <w:t>Конвенции ЮНЕСКО «Оправах ребенка»</w:t>
      </w:r>
    </w:p>
    <w:p w:rsidR="00155473" w:rsidRPr="008D7155" w:rsidRDefault="00155473" w:rsidP="008D7155">
      <w:pPr>
        <w:pStyle w:val="1"/>
      </w:pPr>
      <w:proofErr w:type="gramStart"/>
      <w:r w:rsidRPr="008D7155">
        <w:t>Гражданского кодекса РФ «Об общественных организциях», часть 1</w:t>
      </w:r>
      <w:proofErr w:type="gramEnd"/>
    </w:p>
    <w:p w:rsidR="00155473" w:rsidRPr="008D7155" w:rsidRDefault="00155473" w:rsidP="008D7155">
      <w:pPr>
        <w:pStyle w:val="1"/>
      </w:pPr>
      <w:r w:rsidRPr="008D7155">
        <w:t>Закона об образ</w:t>
      </w:r>
      <w:r w:rsidR="00955DCF" w:rsidRPr="008D7155">
        <w:t>ов</w:t>
      </w:r>
      <w:r w:rsidRPr="008D7155">
        <w:t>ании РФ</w:t>
      </w:r>
    </w:p>
    <w:p w:rsidR="00155473" w:rsidRPr="008D7155" w:rsidRDefault="00155473" w:rsidP="008D7155">
      <w:pPr>
        <w:pStyle w:val="1"/>
      </w:pPr>
      <w:r w:rsidRPr="008D7155">
        <w:t>Прио</w:t>
      </w:r>
      <w:r w:rsidR="00955DCF" w:rsidRPr="008D7155">
        <w:t>ритетной национальной инициативы</w:t>
      </w:r>
      <w:r w:rsidRPr="008D7155">
        <w:t xml:space="preserve"> «Наша новая школа»</w:t>
      </w:r>
    </w:p>
    <w:p w:rsidR="00155473" w:rsidRPr="008D7155" w:rsidRDefault="0015547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1.4. Научное общество имеет свое название, эмблему, девиз</w:t>
      </w:r>
    </w:p>
    <w:p w:rsidR="00521679" w:rsidRPr="008D7155" w:rsidRDefault="00521679" w:rsidP="008D7155">
      <w:pPr>
        <w:ind w:firstLine="567"/>
        <w:jc w:val="both"/>
        <w:rPr>
          <w:b/>
          <w:sz w:val="24"/>
          <w:szCs w:val="24"/>
        </w:rPr>
      </w:pPr>
    </w:p>
    <w:p w:rsidR="00155473" w:rsidRPr="008D7155" w:rsidRDefault="008D7155" w:rsidP="008D7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55473" w:rsidRPr="008D7155">
        <w:rPr>
          <w:b/>
          <w:sz w:val="24"/>
          <w:szCs w:val="24"/>
        </w:rPr>
        <w:t>. Цели и задачи научного общества учащихся</w:t>
      </w:r>
    </w:p>
    <w:p w:rsidR="00155473" w:rsidRPr="008D7155" w:rsidRDefault="0015547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2.1. Цель НОУ: выявление и воспитание одаренности у учащихся во всех её проявлениях.</w:t>
      </w:r>
    </w:p>
    <w:p w:rsidR="00155473" w:rsidRPr="008D7155" w:rsidRDefault="0015547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2.2. Задачи НОУ:</w:t>
      </w:r>
    </w:p>
    <w:p w:rsidR="00155473" w:rsidRPr="008D7155" w:rsidRDefault="00155473" w:rsidP="008D7155">
      <w:pPr>
        <w:pStyle w:val="1"/>
      </w:pPr>
      <w:r w:rsidRPr="008D7155">
        <w:t>Развивать научно-исследовательскую деятельность школьников как одного из важных направлений гуманизации образования;</w:t>
      </w:r>
    </w:p>
    <w:p w:rsidR="00155473" w:rsidRPr="008D7155" w:rsidRDefault="00155473" w:rsidP="008D7155">
      <w:pPr>
        <w:pStyle w:val="1"/>
      </w:pPr>
      <w:r w:rsidRPr="008D7155">
        <w:t xml:space="preserve">Содействовать повышению престижа и популяризации научных знаний, обогащению интеллектуального потенциала общества; </w:t>
      </w:r>
    </w:p>
    <w:p w:rsidR="00155473" w:rsidRPr="008D7155" w:rsidRDefault="00155473" w:rsidP="008D7155">
      <w:pPr>
        <w:pStyle w:val="1"/>
      </w:pPr>
      <w:r w:rsidRPr="008D7155">
        <w:t xml:space="preserve">Раскрывать интересы и склонности обучающихся к научно-поисковой деятельности, проводить углубленную подготовку к ней; </w:t>
      </w:r>
    </w:p>
    <w:p w:rsidR="00155473" w:rsidRPr="008D7155" w:rsidRDefault="00155473" w:rsidP="008D7155">
      <w:pPr>
        <w:pStyle w:val="1"/>
      </w:pPr>
      <w:r w:rsidRPr="008D7155">
        <w:t>Создавать у школьников предпосылки для развития научного образа мышления, творческого подхода к собственной деятельности;</w:t>
      </w:r>
    </w:p>
    <w:p w:rsidR="00155473" w:rsidRPr="008D7155" w:rsidRDefault="00155473" w:rsidP="008D7155">
      <w:pPr>
        <w:pStyle w:val="1"/>
      </w:pPr>
      <w:r w:rsidRPr="008D7155">
        <w:t>Развивать интеллектуальную инициативу обучающихся в процессе исследовательских занятий;</w:t>
      </w:r>
    </w:p>
    <w:p w:rsidR="00155473" w:rsidRPr="008D7155" w:rsidRDefault="00155473" w:rsidP="008D7155">
      <w:pPr>
        <w:pStyle w:val="1"/>
      </w:pPr>
      <w:r w:rsidRPr="008D7155">
        <w:t>Воспитывать у подростков установки на престижность занятий фундаментальными науками;</w:t>
      </w:r>
    </w:p>
    <w:p w:rsidR="00155473" w:rsidRPr="008D7155" w:rsidRDefault="00155473" w:rsidP="008D7155">
      <w:pPr>
        <w:pStyle w:val="1"/>
      </w:pPr>
      <w:r w:rsidRPr="008D7155">
        <w:t xml:space="preserve">Диагностировать одаренность детей и подростков, организовывать их раннее  допрофессиональное определение, содействовать профессиональной ориентации выпускников; </w:t>
      </w:r>
    </w:p>
    <w:p w:rsidR="00155473" w:rsidRPr="008D7155" w:rsidRDefault="00155473" w:rsidP="008D7155">
      <w:pPr>
        <w:pStyle w:val="1"/>
      </w:pPr>
      <w:r w:rsidRPr="008D7155">
        <w:t xml:space="preserve">Воспитывать активную гражданскую позицию, высокие нравственные качества и духовную культуру; </w:t>
      </w:r>
    </w:p>
    <w:p w:rsidR="00155473" w:rsidRPr="008D7155" w:rsidRDefault="00155473" w:rsidP="008D7155">
      <w:pPr>
        <w:pStyle w:val="1"/>
      </w:pPr>
      <w:r w:rsidRPr="008D7155">
        <w:t>Привлекать высококвалифицированные кадры различных учреждений к работе с детьми, в том числе научных работников;</w:t>
      </w:r>
    </w:p>
    <w:p w:rsidR="00155473" w:rsidRPr="008D7155" w:rsidRDefault="00155473" w:rsidP="008D7155">
      <w:pPr>
        <w:pStyle w:val="1"/>
      </w:pPr>
      <w:r w:rsidRPr="008D7155">
        <w:t xml:space="preserve">Готовить ребят к исследовательской деятельности в высшем учебном заведении; </w:t>
      </w:r>
    </w:p>
    <w:p w:rsidR="00155473" w:rsidRPr="008D7155" w:rsidRDefault="00155473" w:rsidP="008D7155">
      <w:pPr>
        <w:pStyle w:val="1"/>
      </w:pPr>
      <w:r w:rsidRPr="008D7155">
        <w:t>Способствовать расширению научного кругозора, опытнической деятельности в урочное и во внеурочное время под руководством учителя и научных работников.</w:t>
      </w:r>
    </w:p>
    <w:p w:rsidR="00155473" w:rsidRPr="008D7155" w:rsidRDefault="00155473" w:rsidP="008D7155">
      <w:pPr>
        <w:pStyle w:val="1"/>
      </w:pPr>
      <w:r w:rsidRPr="008D7155">
        <w:lastRenderedPageBreak/>
        <w:t xml:space="preserve">Развивать у школьников познавательную активность и творческие способности; </w:t>
      </w:r>
    </w:p>
    <w:p w:rsidR="00155473" w:rsidRPr="008D7155" w:rsidRDefault="00155473" w:rsidP="008D7155">
      <w:pPr>
        <w:pStyle w:val="1"/>
      </w:pPr>
      <w:r w:rsidRPr="008D7155">
        <w:t xml:space="preserve">Знакомить школьников с методами и приемами научного поиска; </w:t>
      </w:r>
    </w:p>
    <w:p w:rsidR="00155473" w:rsidRPr="008D7155" w:rsidRDefault="00155473" w:rsidP="008D7155">
      <w:pPr>
        <w:pStyle w:val="1"/>
      </w:pPr>
      <w:r w:rsidRPr="008D7155">
        <w:t xml:space="preserve"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 </w:t>
      </w:r>
    </w:p>
    <w:p w:rsidR="00155473" w:rsidRPr="008D7155" w:rsidRDefault="00155473" w:rsidP="008D7155">
      <w:pPr>
        <w:pStyle w:val="1"/>
      </w:pPr>
      <w:r w:rsidRPr="008D7155">
        <w:t>Способствовать овладению обучающимися искусством ведения дискуссии, публичного выступления перед аудиторией с докладами, сообщениями, проектами.</w:t>
      </w:r>
    </w:p>
    <w:p w:rsidR="00155473" w:rsidRPr="008D7155" w:rsidRDefault="00155473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2.3. Функции НОУ:</w:t>
      </w:r>
    </w:p>
    <w:p w:rsidR="00155473" w:rsidRPr="008D7155" w:rsidRDefault="00155473" w:rsidP="008D7155">
      <w:pPr>
        <w:pStyle w:val="1"/>
      </w:pPr>
      <w:r w:rsidRPr="008D7155">
        <w:t>Образовательная функция: углубление знаний в определенной области науки.</w:t>
      </w:r>
    </w:p>
    <w:p w:rsidR="00155473" w:rsidRPr="008D7155" w:rsidRDefault="00155473" w:rsidP="008D7155">
      <w:pPr>
        <w:pStyle w:val="1"/>
      </w:pPr>
      <w:r w:rsidRPr="008D7155">
        <w:t>Развивающая функция: передача и развитие культурных норм и ценностей через формирование исследовательских умений.</w:t>
      </w:r>
    </w:p>
    <w:p w:rsidR="00155473" w:rsidRPr="008D7155" w:rsidRDefault="00155473" w:rsidP="008D7155">
      <w:pPr>
        <w:pStyle w:val="1"/>
      </w:pPr>
      <w:r w:rsidRPr="008D7155">
        <w:t>Воспитательная функция: воспитание исследовательского стиля мышления через взаимодействие в исследовательском  коллективе.</w:t>
      </w:r>
    </w:p>
    <w:p w:rsidR="00155473" w:rsidRPr="008D7155" w:rsidRDefault="00155473" w:rsidP="008D7155">
      <w:pPr>
        <w:pStyle w:val="1"/>
      </w:pPr>
      <w:r w:rsidRPr="008D7155">
        <w:t>Научное общество обучающихся функционирует в единстве учебно-исследовательского и проектно-исследовательского аспектов.</w:t>
      </w:r>
    </w:p>
    <w:p w:rsidR="00EE0FAC" w:rsidRPr="008D7155" w:rsidRDefault="00EE0FAC" w:rsidP="008D7155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155473" w:rsidRPr="008D7155" w:rsidRDefault="008D7155" w:rsidP="008D7155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B4703" w:rsidRPr="008D7155">
        <w:rPr>
          <w:b/>
          <w:sz w:val="24"/>
          <w:szCs w:val="24"/>
        </w:rPr>
        <w:t>.  Основные направления и формы работы НОУ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3.1. Составление программ, разработка проектов и тем исследований, организация участия в экспедициях, олимпиадах, конкурсах, турнирах, выставках.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3.2. Проведение семинаров, дискуссий, научно-практических конференций.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3.3. Выступления с лекциями, докладами, сообщениями, творческими отчетами.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3.4. Встречи с учеными, сотрудниками музеев, архивов.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3.5. Руководство объединениями по интересам, совместные заседания школьных и студенческих секций научных обществ.</w:t>
      </w:r>
    </w:p>
    <w:p w:rsidR="00521679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3.6. Подготовка творческих работ и их публикация в сборниках.</w:t>
      </w:r>
    </w:p>
    <w:p w:rsidR="004B4703" w:rsidRPr="008D7155" w:rsidRDefault="00521679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3.7. </w:t>
      </w:r>
      <w:r w:rsidR="004B4703" w:rsidRPr="008D7155">
        <w:rPr>
          <w:sz w:val="24"/>
          <w:szCs w:val="24"/>
        </w:rPr>
        <w:t xml:space="preserve">Работа НОУ осуществляется в нескольких направлениях: </w:t>
      </w:r>
    </w:p>
    <w:p w:rsidR="004B4703" w:rsidRPr="008D7155" w:rsidRDefault="004B4703" w:rsidP="008D7155">
      <w:pPr>
        <w:pStyle w:val="a6"/>
        <w:numPr>
          <w:ilvl w:val="2"/>
          <w:numId w:val="11"/>
        </w:numPr>
        <w:ind w:left="0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Индивидуальная работа, предусматривающая деятельность в 2-х аспектах: </w:t>
      </w:r>
    </w:p>
    <w:p w:rsidR="004B4703" w:rsidRPr="008D7155" w:rsidRDefault="004B4703" w:rsidP="008D7155">
      <w:pPr>
        <w:pStyle w:val="1"/>
      </w:pPr>
      <w:r w:rsidRPr="008D7155">
        <w:t>отдельные задания (подготовка разовых докладов, сообщений, подборка списка литературы, оказание помощи младшим при подготовке докладов, изготовлении наглядных пособий, помощь в компьютерном оформлении работы и др.)</w:t>
      </w:r>
    </w:p>
    <w:p w:rsidR="004B4703" w:rsidRPr="008D7155" w:rsidRDefault="008D7155" w:rsidP="008D7155">
      <w:pPr>
        <w:pStyle w:val="1"/>
      </w:pPr>
      <w:r>
        <w:t>р</w:t>
      </w:r>
      <w:r w:rsidR="004B4703" w:rsidRPr="008D7155">
        <w:t xml:space="preserve">абота с обучающимися по отдельной программе (помощь в разработке тем научных исследований, оказание консультационной помощи и др.). </w:t>
      </w:r>
    </w:p>
    <w:p w:rsidR="004B4703" w:rsidRPr="008D7155" w:rsidRDefault="004B4703" w:rsidP="008D7155">
      <w:pPr>
        <w:pStyle w:val="a6"/>
        <w:numPr>
          <w:ilvl w:val="2"/>
          <w:numId w:val="11"/>
        </w:numPr>
        <w:ind w:left="0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Групповая работа включает в себя работу над совместными     исследовательскими проектами, где необходимо использовать информацию из разных предметных областей, знание компьютерных технологий. </w:t>
      </w:r>
    </w:p>
    <w:p w:rsidR="004B4703" w:rsidRPr="008D7155" w:rsidRDefault="004B4703" w:rsidP="008D7155">
      <w:pPr>
        <w:pStyle w:val="a6"/>
        <w:numPr>
          <w:ilvl w:val="2"/>
          <w:numId w:val="11"/>
        </w:numPr>
        <w:ind w:left="0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Массовая работа включают в себя встречи с интересными людьми, деятелями науки и культуры, подготовку и проведение предметных недель, олимпиад, интеллектуальных марафонов, участие в конференциях, экспедициях и т.п.</w:t>
      </w:r>
    </w:p>
    <w:p w:rsidR="004B4703" w:rsidRPr="008D7155" w:rsidRDefault="00640B0A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 </w:t>
      </w:r>
    </w:p>
    <w:p w:rsidR="004B4703" w:rsidRPr="008D7155" w:rsidRDefault="008D7155" w:rsidP="008D7155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B4703" w:rsidRPr="008D7155">
        <w:rPr>
          <w:b/>
          <w:sz w:val="24"/>
          <w:szCs w:val="24"/>
        </w:rPr>
        <w:t>. Содержание и организация работы НОУ</w:t>
      </w:r>
    </w:p>
    <w:p w:rsidR="002B14C5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bCs/>
          <w:iCs/>
          <w:sz w:val="24"/>
          <w:szCs w:val="24"/>
        </w:rPr>
        <w:t>4.1. Работа НОУ строится по следующим принципам:</w:t>
      </w:r>
    </w:p>
    <w:p w:rsidR="002B14C5" w:rsidRPr="008D7155" w:rsidRDefault="002B14C5" w:rsidP="008D7155">
      <w:pPr>
        <w:pStyle w:val="1"/>
      </w:pPr>
      <w:r w:rsidRPr="008D7155">
        <w:t>Интегральность -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2B14C5" w:rsidRPr="008D7155" w:rsidRDefault="002B14C5" w:rsidP="008D7155">
      <w:pPr>
        <w:pStyle w:val="1"/>
      </w:pPr>
      <w:r w:rsidRPr="008D7155">
        <w:t>Непрерывность -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2B14C5" w:rsidRPr="008D7155" w:rsidRDefault="002B14C5" w:rsidP="008D7155">
      <w:pPr>
        <w:pStyle w:val="1"/>
      </w:pPr>
      <w:r w:rsidRPr="008D7155">
        <w:t>Межпредметное   многопрофильное   обучение,   в   котором    погружение   в проблему предполагает глубокое систематизированное значение предмета и широкую эрудицию в разных областях, формирование навыков исследовательского труда;</w:t>
      </w:r>
    </w:p>
    <w:p w:rsidR="00640B0A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lastRenderedPageBreak/>
        <w:t>4.2</w:t>
      </w:r>
      <w:r w:rsidR="00640B0A" w:rsidRPr="008D7155">
        <w:rPr>
          <w:sz w:val="24"/>
          <w:szCs w:val="24"/>
        </w:rPr>
        <w:t>. Высшим органом НОУ являются общее собрание членов научного общества обучающихся, проводимое не реже двух раз в год. На общем собрании принимаются основные документы НОУ, подводятся итоги, заслушиваются творческие отчеты о работе отдельных подразделений, объединений, организуются выставки, утверждаются планы дальнейшей деятельности.</w:t>
      </w:r>
    </w:p>
    <w:p w:rsidR="00640B0A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4.3</w:t>
      </w:r>
      <w:r w:rsidR="00640B0A" w:rsidRPr="008D7155">
        <w:rPr>
          <w:sz w:val="24"/>
          <w:szCs w:val="24"/>
        </w:rPr>
        <w:t>. Руководство работой НОУ между собраниями, подготовку и проведение собраний, экспедиций, конференций осуществляет Совет НОУ, куда входят руководитель НОУ, президент, ученый секретарь,  представители обучащихся, избранные на общем собрании. Решения совета принимаются простым большинством от числа участвующих в заседании членов Совета. Совет НОУ учреждает и присуждает поощрения за научно – исследовательские достижения обучающимся и руководителям.</w:t>
      </w:r>
    </w:p>
    <w:p w:rsidR="00640B0A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4.4</w:t>
      </w:r>
      <w:r w:rsidR="00640B0A" w:rsidRPr="008D7155">
        <w:rPr>
          <w:sz w:val="24"/>
          <w:szCs w:val="24"/>
        </w:rPr>
        <w:t>. Президент НОУ избирается из числа обучающихся открытым голосованием сроком на один год и возглавляет вместе с руководителем общества совет НОУ.</w:t>
      </w:r>
    </w:p>
    <w:p w:rsidR="00640B0A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4.5</w:t>
      </w:r>
      <w:r w:rsidR="00640B0A" w:rsidRPr="008D7155">
        <w:rPr>
          <w:sz w:val="24"/>
          <w:szCs w:val="24"/>
        </w:rPr>
        <w:t xml:space="preserve">. Совет НОУ представляют обучающиеся </w:t>
      </w:r>
      <w:r w:rsidRPr="008D7155">
        <w:rPr>
          <w:sz w:val="24"/>
          <w:szCs w:val="24"/>
        </w:rPr>
        <w:t xml:space="preserve">4-11 </w:t>
      </w:r>
      <w:r w:rsidR="00640B0A" w:rsidRPr="008D7155">
        <w:rPr>
          <w:sz w:val="24"/>
          <w:szCs w:val="24"/>
        </w:rPr>
        <w:t xml:space="preserve">классов. Совет собирается один раз в четверть. </w:t>
      </w:r>
    </w:p>
    <w:p w:rsidR="00786523" w:rsidRPr="008D7155" w:rsidRDefault="00786523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</w:t>
      </w:r>
      <w:r w:rsidR="008D7155">
        <w:rPr>
          <w:sz w:val="24"/>
          <w:szCs w:val="24"/>
        </w:rPr>
        <w:t>6</w:t>
      </w:r>
      <w:r w:rsidRPr="008D7155">
        <w:rPr>
          <w:sz w:val="24"/>
          <w:szCs w:val="24"/>
        </w:rPr>
        <w:t>. НОУ включает в себя творческие группы учащихся, объединенных в секции по двум основным направлениям:</w:t>
      </w:r>
    </w:p>
    <w:p w:rsidR="00786523" w:rsidRPr="008D7155" w:rsidRDefault="00786523" w:rsidP="008D7155">
      <w:pPr>
        <w:pStyle w:val="1"/>
      </w:pPr>
      <w:proofErr w:type="gramStart"/>
      <w:r w:rsidRPr="008D7155">
        <w:t>Естественнонаучное направление (</w:t>
      </w:r>
      <w:r w:rsidR="00CB3619" w:rsidRPr="008D7155">
        <w:t>теоретическая и при</w:t>
      </w:r>
      <w:r w:rsidR="00955DCF" w:rsidRPr="008D7155">
        <w:t>кладная физика, программирование</w:t>
      </w:r>
      <w:r w:rsidR="00CB3619" w:rsidRPr="008D7155">
        <w:t>, ботаника, физиология растений, физиология животных, химия, экология</w:t>
      </w:r>
      <w:r w:rsidRPr="008D7155">
        <w:t>)</w:t>
      </w:r>
      <w:r w:rsidR="008D7155">
        <w:t>;</w:t>
      </w:r>
      <w:proofErr w:type="gramEnd"/>
    </w:p>
    <w:p w:rsidR="00786523" w:rsidRPr="008D7155" w:rsidRDefault="00786523" w:rsidP="008D7155">
      <w:pPr>
        <w:pStyle w:val="1"/>
      </w:pPr>
      <w:r w:rsidRPr="008D7155">
        <w:t>Гуманитарное направление (литературное краеведение, историческое краеведение</w:t>
      </w:r>
      <w:r w:rsidR="00955DCF" w:rsidRPr="008D7155">
        <w:t>, религиоведение</w:t>
      </w:r>
      <w:r w:rsidRPr="008D7155">
        <w:t>)</w:t>
      </w:r>
      <w:r w:rsidR="008D7155">
        <w:t>.</w:t>
      </w:r>
    </w:p>
    <w:p w:rsidR="00640B0A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</w:t>
      </w:r>
      <w:r w:rsidR="008D7155">
        <w:rPr>
          <w:sz w:val="24"/>
          <w:szCs w:val="24"/>
        </w:rPr>
        <w:t>7</w:t>
      </w:r>
      <w:r w:rsidR="00640B0A" w:rsidRPr="008D7155">
        <w:rPr>
          <w:sz w:val="24"/>
          <w:szCs w:val="24"/>
        </w:rPr>
        <w:t xml:space="preserve">. Ежегодно в апреле проходят фестиваль творческих способностей обучающихся и итоговая </w:t>
      </w:r>
      <w:r w:rsidRPr="008D7155">
        <w:rPr>
          <w:sz w:val="24"/>
          <w:szCs w:val="24"/>
        </w:rPr>
        <w:t>научно-практическая конференция</w:t>
      </w:r>
      <w:r w:rsidR="00640B0A" w:rsidRPr="008D7155">
        <w:rPr>
          <w:sz w:val="24"/>
          <w:szCs w:val="24"/>
        </w:rPr>
        <w:t xml:space="preserve">, на которых все  участники общества отчитываются о проделанной работе, а также определяются победители в творческих номинациях. </w:t>
      </w:r>
    </w:p>
    <w:p w:rsidR="00D32C29" w:rsidRPr="008D7155" w:rsidRDefault="002B14C5" w:rsidP="008D7155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4.</w:t>
      </w:r>
      <w:r w:rsidR="008D7155">
        <w:rPr>
          <w:sz w:val="24"/>
          <w:szCs w:val="24"/>
        </w:rPr>
        <w:t>8</w:t>
      </w:r>
      <w:r w:rsidRPr="008D7155">
        <w:rPr>
          <w:sz w:val="24"/>
          <w:szCs w:val="24"/>
        </w:rPr>
        <w:t>.</w:t>
      </w:r>
      <w:r w:rsidR="00640B0A" w:rsidRPr="008D7155">
        <w:rPr>
          <w:sz w:val="24"/>
          <w:szCs w:val="24"/>
        </w:rPr>
        <w:t xml:space="preserve"> </w:t>
      </w:r>
      <w:r w:rsidR="00D32C29" w:rsidRPr="008D7155">
        <w:rPr>
          <w:sz w:val="24"/>
          <w:szCs w:val="24"/>
        </w:rPr>
        <w:t>Непосредственное руководство научным обществом учащихся осуществляет заместитель директора по научно-методической работе</w:t>
      </w:r>
      <w:r w:rsidR="008D7155">
        <w:rPr>
          <w:sz w:val="24"/>
          <w:szCs w:val="24"/>
        </w:rPr>
        <w:t>.</w:t>
      </w:r>
    </w:p>
    <w:p w:rsidR="000B1943" w:rsidRPr="008D7155" w:rsidRDefault="000B1943" w:rsidP="008D7155">
      <w:pPr>
        <w:tabs>
          <w:tab w:val="left" w:pos="851"/>
        </w:tabs>
        <w:ind w:right="284" w:firstLine="567"/>
        <w:jc w:val="both"/>
        <w:rPr>
          <w:b/>
          <w:sz w:val="24"/>
          <w:szCs w:val="24"/>
        </w:rPr>
      </w:pPr>
    </w:p>
    <w:p w:rsidR="00A274EA" w:rsidRPr="008D7155" w:rsidRDefault="008D7155" w:rsidP="00942DE7">
      <w:pPr>
        <w:tabs>
          <w:tab w:val="left" w:pos="851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B1943" w:rsidRPr="008D7155">
        <w:rPr>
          <w:b/>
          <w:sz w:val="24"/>
          <w:szCs w:val="24"/>
        </w:rPr>
        <w:t>. Права и обязанности членов НОУ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5.1. Членами НОУ могут быть обучающиеся, изъявившие желание работать в объединении и проявившие склонность к научному творчеству.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5.2. Члены НОУ обязаны: </w:t>
      </w:r>
    </w:p>
    <w:p w:rsidR="000B1943" w:rsidRPr="008D7155" w:rsidRDefault="000B1943" w:rsidP="008D7155">
      <w:pPr>
        <w:pStyle w:val="1"/>
      </w:pPr>
      <w:r w:rsidRPr="008D7155">
        <w:t xml:space="preserve">самостоятельно углублять знания по избранной отрасли науки, техники и искусства; </w:t>
      </w:r>
    </w:p>
    <w:p w:rsidR="000B1943" w:rsidRPr="008D7155" w:rsidRDefault="000B1943" w:rsidP="008D7155">
      <w:pPr>
        <w:pStyle w:val="1"/>
      </w:pPr>
      <w:r w:rsidRPr="008D7155">
        <w:t>участвовать в пропаганде знаний;</w:t>
      </w:r>
    </w:p>
    <w:p w:rsidR="000B1943" w:rsidRPr="008D7155" w:rsidRDefault="000B1943" w:rsidP="008D7155">
      <w:pPr>
        <w:pStyle w:val="1"/>
      </w:pPr>
      <w:r w:rsidRPr="008D7155">
        <w:t>активно работать в творческих группах;</w:t>
      </w:r>
    </w:p>
    <w:p w:rsidR="000B1943" w:rsidRPr="008D7155" w:rsidRDefault="000B1943" w:rsidP="008D7155">
      <w:pPr>
        <w:pStyle w:val="1"/>
      </w:pPr>
      <w:r w:rsidRPr="008D7155">
        <w:t xml:space="preserve">отчитываться о своей работе в творческой группе; </w:t>
      </w:r>
    </w:p>
    <w:p w:rsidR="000B1943" w:rsidRPr="008D7155" w:rsidRDefault="000B1943" w:rsidP="008D7155">
      <w:pPr>
        <w:pStyle w:val="1"/>
      </w:pPr>
      <w:r w:rsidRPr="008D7155">
        <w:t xml:space="preserve">участвовать в конференциях, научных сессиях, экспедициях; </w:t>
      </w:r>
    </w:p>
    <w:p w:rsidR="000B1943" w:rsidRPr="008D7155" w:rsidRDefault="000B1943" w:rsidP="008D7155">
      <w:pPr>
        <w:pStyle w:val="1"/>
      </w:pPr>
      <w:r w:rsidRPr="008D7155">
        <w:t>быть примером высокой культуры.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5.3. Члены НОУ имеют право: </w:t>
      </w:r>
    </w:p>
    <w:p w:rsidR="000B1943" w:rsidRPr="008D7155" w:rsidRDefault="000B1943" w:rsidP="008D7155">
      <w:pPr>
        <w:pStyle w:val="1"/>
      </w:pPr>
      <w:r w:rsidRPr="008D7155">
        <w:t xml:space="preserve">быть избранными в ученический Совет членов НОУ; </w:t>
      </w:r>
    </w:p>
    <w:p w:rsidR="000B1943" w:rsidRPr="008D7155" w:rsidRDefault="000B1943" w:rsidP="008D7155">
      <w:pPr>
        <w:pStyle w:val="1"/>
      </w:pPr>
      <w:r w:rsidRPr="008D7155">
        <w:t xml:space="preserve">работать в одной или нескольких творческих группах; </w:t>
      </w:r>
    </w:p>
    <w:p w:rsidR="000B1943" w:rsidRPr="008D7155" w:rsidRDefault="000B1943" w:rsidP="008D7155">
      <w:pPr>
        <w:pStyle w:val="1"/>
      </w:pPr>
      <w:r w:rsidRPr="008D7155">
        <w:t xml:space="preserve">участвовать в работе учебно-методических сборов, профильных лагерей, школ одаренных и творческих экспедициях; </w:t>
      </w:r>
    </w:p>
    <w:p w:rsidR="000B1943" w:rsidRPr="008D7155" w:rsidRDefault="000B1943" w:rsidP="008D7155">
      <w:pPr>
        <w:pStyle w:val="1"/>
      </w:pPr>
      <w:r w:rsidRPr="008D7155">
        <w:t>получить характеристику о своей научно-исследовательской и общественной деятельности в секции, которая может рассматриваться в качестве рекомендации при поступлении в ВУЗ;</w:t>
      </w:r>
    </w:p>
    <w:p w:rsidR="000B1943" w:rsidRPr="008D7155" w:rsidRDefault="000B1943" w:rsidP="008D7155">
      <w:pPr>
        <w:pStyle w:val="1"/>
      </w:pPr>
      <w:r w:rsidRPr="008D7155">
        <w:t>выбирать темы исследования, в соответствии со своими интересами</w:t>
      </w:r>
    </w:p>
    <w:p w:rsidR="000B1943" w:rsidRPr="008D7155" w:rsidRDefault="000B1943" w:rsidP="008D7155">
      <w:pPr>
        <w:pStyle w:val="1"/>
      </w:pPr>
      <w:r w:rsidRPr="008D7155">
        <w:t xml:space="preserve">использвать для выполнения исследования материально – техническую и информационно – справочную базу гимназии </w:t>
      </w:r>
    </w:p>
    <w:p w:rsidR="000B1943" w:rsidRPr="008D7155" w:rsidRDefault="000B1943" w:rsidP="008D7155">
      <w:pPr>
        <w:pStyle w:val="1"/>
      </w:pPr>
      <w:r w:rsidRPr="008D7155">
        <w:lastRenderedPageBreak/>
        <w:t xml:space="preserve">получать методическую и организационную помощь от руководителей и научных консультантов, </w:t>
      </w:r>
    </w:p>
    <w:p w:rsidR="000B1943" w:rsidRPr="008D7155" w:rsidRDefault="000B1943" w:rsidP="008D7155">
      <w:pPr>
        <w:pStyle w:val="1"/>
      </w:pPr>
      <w:r w:rsidRPr="008D7155">
        <w:t>предоставлять результаты работы вместо аналогичных учебных заданий для получения зачета или оценки по соответствующему предмету,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5.4. За активную работу в НОУ и достигнутые творческие успехи члены объединения могут быть представлены к награждению и поощрению.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5.5. Лучшие достижения творческих групп и непосредственно членов НОУ могут быть рекомендованы для опубликования в различных сборниках, а также для участия в региональных, российских конкурсах, конференциях. </w:t>
      </w:r>
    </w:p>
    <w:p w:rsidR="004C3D93" w:rsidRPr="008D7155" w:rsidRDefault="004C3D93" w:rsidP="008D7155">
      <w:pPr>
        <w:suppressAutoHyphens/>
        <w:ind w:firstLine="567"/>
        <w:jc w:val="both"/>
        <w:rPr>
          <w:sz w:val="24"/>
          <w:szCs w:val="24"/>
        </w:rPr>
      </w:pPr>
    </w:p>
    <w:p w:rsidR="000B1943" w:rsidRPr="008D7155" w:rsidRDefault="008D7155" w:rsidP="008D7155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C3D93" w:rsidRPr="008D7155">
        <w:rPr>
          <w:b/>
          <w:sz w:val="24"/>
          <w:szCs w:val="24"/>
        </w:rPr>
        <w:t>.Общие требования к творческим работам</w:t>
      </w:r>
    </w:p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 xml:space="preserve">.1. Научно-поисковыми работами в НОУ считаются следующие: </w:t>
      </w:r>
    </w:p>
    <w:p w:rsidR="000B1943" w:rsidRPr="008D7155" w:rsidRDefault="000B1943" w:rsidP="008D7155">
      <w:pPr>
        <w:pStyle w:val="1"/>
      </w:pPr>
      <w:r w:rsidRPr="008D7155">
        <w:t xml:space="preserve">освещающие факты, события, явления и их отдельные стороны известные ранее; </w:t>
      </w:r>
    </w:p>
    <w:p w:rsidR="000B1943" w:rsidRPr="008D7155" w:rsidRDefault="000B1943" w:rsidP="008D7155">
      <w:pPr>
        <w:pStyle w:val="1"/>
      </w:pPr>
      <w:proofErr w:type="gramStart"/>
      <w:r w:rsidRPr="008D7155">
        <w:t xml:space="preserve">связанные с научными обобщениями, собственными выводами, полученные в результате самостоятельной работы; </w:t>
      </w:r>
      <w:proofErr w:type="gramEnd"/>
    </w:p>
    <w:p w:rsidR="000B1943" w:rsidRPr="008D7155" w:rsidRDefault="000B1943" w:rsidP="008D7155">
      <w:pPr>
        <w:pStyle w:val="1"/>
      </w:pPr>
      <w:r w:rsidRPr="008D7155">
        <w:t xml:space="preserve">по конструированию аппаратов, моделей и приборов, вносящих принципиально новое в решение научно-практических задач; </w:t>
      </w:r>
    </w:p>
    <w:p w:rsidR="000B1943" w:rsidRPr="008D7155" w:rsidRDefault="000B1943" w:rsidP="008D7155">
      <w:pPr>
        <w:pStyle w:val="1"/>
      </w:pPr>
      <w:r w:rsidRPr="008D7155">
        <w:t xml:space="preserve">содействующие совершенствованию школьных экспериментов.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942DE7">
        <w:rPr>
          <w:sz w:val="24"/>
          <w:szCs w:val="24"/>
        </w:rPr>
        <w:t xml:space="preserve">К работе должны прилагаться: </w:t>
      </w:r>
    </w:p>
    <w:p w:rsidR="000B1943" w:rsidRPr="008D7155" w:rsidRDefault="000B1943" w:rsidP="008D7155">
      <w:pPr>
        <w:pStyle w:val="1"/>
      </w:pPr>
      <w:r w:rsidRPr="008D7155">
        <w:t xml:space="preserve">список используемой литературы; </w:t>
      </w:r>
    </w:p>
    <w:p w:rsidR="000B1943" w:rsidRPr="008D7155" w:rsidRDefault="000B1943" w:rsidP="008D7155">
      <w:pPr>
        <w:pStyle w:val="1"/>
      </w:pPr>
      <w:r w:rsidRPr="008D7155">
        <w:t xml:space="preserve">рисунки, чертежи, фотоснимки, графики, карты; </w:t>
      </w:r>
    </w:p>
    <w:p w:rsidR="000B1943" w:rsidRPr="008D7155" w:rsidRDefault="000B1943" w:rsidP="008D7155">
      <w:pPr>
        <w:pStyle w:val="1"/>
      </w:pPr>
      <w:r w:rsidRPr="008D7155">
        <w:t xml:space="preserve">рецензия научного руководителя. </w:t>
      </w:r>
    </w:p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 xml:space="preserve">.2.  Изучение литературы по исследовательской проблеме. Усвоение научной информации. </w:t>
      </w:r>
      <w:r w:rsidR="000B1943" w:rsidRPr="008D7155">
        <w:rPr>
          <w:sz w:val="24"/>
          <w:szCs w:val="24"/>
        </w:rPr>
        <w:tab/>
      </w:r>
    </w:p>
    <w:p w:rsidR="000B1943" w:rsidRPr="008D7155" w:rsidRDefault="000B1943" w:rsidP="008D7155">
      <w:pPr>
        <w:pStyle w:val="1"/>
      </w:pPr>
      <w:r w:rsidRPr="008D7155">
        <w:t xml:space="preserve">Библиографирование литературы по теме исследования. </w:t>
      </w:r>
    </w:p>
    <w:p w:rsidR="000B1943" w:rsidRPr="008D7155" w:rsidRDefault="000B1943" w:rsidP="008D7155">
      <w:pPr>
        <w:pStyle w:val="1"/>
      </w:pPr>
      <w:r w:rsidRPr="008D7155">
        <w:t xml:space="preserve">Реферирование литературы по изучаемому вопросу. </w:t>
      </w:r>
    </w:p>
    <w:p w:rsidR="000B1943" w:rsidRPr="008D7155" w:rsidRDefault="000B1943" w:rsidP="008D7155">
      <w:pPr>
        <w:pStyle w:val="1"/>
      </w:pPr>
      <w:r w:rsidRPr="008D7155">
        <w:t xml:space="preserve">Умение цитировать, ссылаться на авторов изучаемых литературных источников. </w:t>
      </w:r>
    </w:p>
    <w:p w:rsidR="000B1943" w:rsidRPr="008D7155" w:rsidRDefault="000B1943" w:rsidP="008D7155">
      <w:pPr>
        <w:pStyle w:val="1"/>
      </w:pPr>
      <w:r w:rsidRPr="008D7155">
        <w:t xml:space="preserve">Использование технических средств для переработки информации. </w:t>
      </w:r>
    </w:p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 xml:space="preserve">.3. Планирование и проведение исследования. </w:t>
      </w:r>
    </w:p>
    <w:p w:rsidR="000B1943" w:rsidRPr="008D7155" w:rsidRDefault="000B1943" w:rsidP="008D7155">
      <w:pPr>
        <w:pStyle w:val="1"/>
      </w:pPr>
      <w:r w:rsidRPr="008D7155">
        <w:t xml:space="preserve">Определение, формулирование целей, задач исследования. </w:t>
      </w:r>
    </w:p>
    <w:p w:rsidR="000B1943" w:rsidRPr="008D7155" w:rsidRDefault="000B1943" w:rsidP="008D7155">
      <w:pPr>
        <w:pStyle w:val="1"/>
      </w:pPr>
      <w:r w:rsidRPr="008D7155">
        <w:t xml:space="preserve">Формулирование гипотезы исследования. </w:t>
      </w:r>
    </w:p>
    <w:p w:rsidR="000B1943" w:rsidRPr="008D7155" w:rsidRDefault="000B1943" w:rsidP="008D7155">
      <w:pPr>
        <w:pStyle w:val="1"/>
      </w:pPr>
      <w:r w:rsidRPr="008D7155">
        <w:t xml:space="preserve">Выбор оптимального варианта структуры исследования. </w:t>
      </w:r>
    </w:p>
    <w:p w:rsidR="000B1943" w:rsidRPr="008D7155" w:rsidRDefault="000B1943" w:rsidP="008D7155">
      <w:pPr>
        <w:pStyle w:val="1"/>
      </w:pPr>
      <w:r w:rsidRPr="008D7155">
        <w:t xml:space="preserve">Действие по аналогии и предвидение отклонений от намеченного варианта. </w:t>
      </w:r>
    </w:p>
    <w:p w:rsidR="000B1943" w:rsidRPr="008D7155" w:rsidRDefault="000B1943" w:rsidP="008D7155">
      <w:pPr>
        <w:pStyle w:val="1"/>
      </w:pPr>
      <w:r w:rsidRPr="008D7155">
        <w:t xml:space="preserve">Оценка практической эффективности исследования. </w:t>
      </w:r>
    </w:p>
    <w:p w:rsidR="000B1943" w:rsidRPr="008D7155" w:rsidRDefault="000B1943" w:rsidP="008D7155">
      <w:pPr>
        <w:pStyle w:val="1"/>
      </w:pPr>
      <w:r w:rsidRPr="008D7155">
        <w:t xml:space="preserve">Сравнение результатов исследования с результатами, подобных исследований. </w:t>
      </w:r>
    </w:p>
    <w:p w:rsidR="000B1943" w:rsidRPr="008D7155" w:rsidRDefault="000B1943" w:rsidP="008D7155">
      <w:pPr>
        <w:pStyle w:val="1"/>
      </w:pPr>
      <w:r w:rsidRPr="008D7155">
        <w:t xml:space="preserve">Проверка результатов, исправление ошибок. </w:t>
      </w:r>
    </w:p>
    <w:p w:rsidR="000B1943" w:rsidRPr="008D7155" w:rsidRDefault="000B1943" w:rsidP="008D7155">
      <w:pPr>
        <w:pStyle w:val="1"/>
      </w:pPr>
      <w:r w:rsidRPr="008D7155">
        <w:t xml:space="preserve">Подготовка материального оснащения эксперимента. </w:t>
      </w:r>
    </w:p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 xml:space="preserve">.4 Оформление и защита результатов исследования. </w:t>
      </w:r>
      <w:r w:rsidR="000B1943" w:rsidRPr="008D7155">
        <w:rPr>
          <w:sz w:val="24"/>
          <w:szCs w:val="24"/>
        </w:rPr>
        <w:tab/>
      </w:r>
    </w:p>
    <w:p w:rsidR="000B1943" w:rsidRPr="008D7155" w:rsidRDefault="000B1943" w:rsidP="008D7155">
      <w:pPr>
        <w:pStyle w:val="1"/>
      </w:pPr>
      <w:r w:rsidRPr="008D7155">
        <w:t xml:space="preserve">Обоснование выводов. </w:t>
      </w:r>
    </w:p>
    <w:p w:rsidR="000B1943" w:rsidRPr="008D7155" w:rsidRDefault="000B1943" w:rsidP="008D7155">
      <w:pPr>
        <w:pStyle w:val="1"/>
      </w:pPr>
      <w:r w:rsidRPr="008D7155">
        <w:t xml:space="preserve">Составление отчета о проделанной работе. </w:t>
      </w:r>
    </w:p>
    <w:p w:rsidR="000B1943" w:rsidRPr="008D7155" w:rsidRDefault="000B1943" w:rsidP="008D7155">
      <w:pPr>
        <w:pStyle w:val="1"/>
      </w:pPr>
      <w:r w:rsidRPr="008D7155">
        <w:t xml:space="preserve">Использование символики, графических средств при оформлении отчета. </w:t>
      </w:r>
    </w:p>
    <w:p w:rsidR="000B1943" w:rsidRPr="008D7155" w:rsidRDefault="000B1943" w:rsidP="008D7155">
      <w:pPr>
        <w:pStyle w:val="1"/>
      </w:pPr>
      <w:r w:rsidRPr="008D7155">
        <w:t xml:space="preserve">Подготовка доклада, написание статьи. </w:t>
      </w:r>
    </w:p>
    <w:p w:rsidR="000B1943" w:rsidRPr="008D7155" w:rsidRDefault="000B1943" w:rsidP="008D7155">
      <w:pPr>
        <w:pStyle w:val="1"/>
      </w:pPr>
      <w:r w:rsidRPr="008D7155">
        <w:t xml:space="preserve">Защита перед аудиторией своих выводов. </w:t>
      </w:r>
    </w:p>
    <w:p w:rsidR="000B1943" w:rsidRPr="008D7155" w:rsidRDefault="004C3D93" w:rsidP="008D7155">
      <w:pPr>
        <w:ind w:firstLine="567"/>
        <w:jc w:val="both"/>
        <w:rPr>
          <w:b/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>.5.  Основные направления сотрудничества в НОУ: ученик – учитель, ученик – ученики в диадах и в триадах, общегрупповое взаимодействие коллектива учащихся, общегрупповое взаимодействие всего коллектива НОУ (включая учителей), коллектив учащихся – руководитель НОУ, коллектив руководителей исследовательских работ (ИР) учащихся – руководитель НОУ, руководитель НОУ – ученик(-и), руководитель НОУ – руководитель ИР.</w:t>
      </w:r>
    </w:p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>.</w:t>
      </w:r>
      <w:r w:rsidR="001956D5">
        <w:rPr>
          <w:sz w:val="24"/>
          <w:szCs w:val="24"/>
        </w:rPr>
        <w:t>6</w:t>
      </w:r>
      <w:r w:rsidRPr="008D7155">
        <w:rPr>
          <w:sz w:val="24"/>
          <w:szCs w:val="24"/>
        </w:rPr>
        <w:t>.</w:t>
      </w:r>
      <w:r w:rsidR="00332035" w:rsidRPr="008D7155">
        <w:rPr>
          <w:sz w:val="24"/>
          <w:szCs w:val="24"/>
        </w:rPr>
        <w:t xml:space="preserve"> </w:t>
      </w:r>
      <w:r w:rsidR="000B1943" w:rsidRPr="008D7155">
        <w:rPr>
          <w:sz w:val="24"/>
          <w:szCs w:val="24"/>
        </w:rPr>
        <w:t>Критерии оценки учебного исследования</w:t>
      </w:r>
    </w:p>
    <w:tbl>
      <w:tblPr>
        <w:tblW w:w="9544" w:type="dxa"/>
        <w:tblInd w:w="-10" w:type="dxa"/>
        <w:tblLayout w:type="fixed"/>
        <w:tblLook w:val="0000"/>
      </w:tblPr>
      <w:tblGrid>
        <w:gridCol w:w="9544"/>
      </w:tblGrid>
      <w:tr w:rsidR="001956D5" w:rsidRPr="008D7155" w:rsidTr="001956D5">
        <w:trPr>
          <w:trHeight w:val="274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8D7155">
            <w:pPr>
              <w:ind w:firstLine="567"/>
              <w:jc w:val="both"/>
              <w:rPr>
                <w:sz w:val="24"/>
                <w:szCs w:val="24"/>
              </w:rPr>
            </w:pPr>
            <w:r w:rsidRPr="008D7155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1956D5" w:rsidRPr="008D7155" w:rsidTr="001956D5">
        <w:trPr>
          <w:trHeight w:val="549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Актуальность исследования, определяющая его важность для решения реальных проблем и характеризующая потенциальную ценность его результатов. </w:t>
            </w:r>
          </w:p>
        </w:tc>
      </w:tr>
      <w:tr w:rsidR="001956D5" w:rsidRPr="008D7155" w:rsidTr="001956D5">
        <w:trPr>
          <w:trHeight w:val="274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Практическая значимость исследования. </w:t>
            </w:r>
          </w:p>
        </w:tc>
      </w:tr>
      <w:tr w:rsidR="001956D5" w:rsidRPr="008D7155" w:rsidTr="001956D5">
        <w:trPr>
          <w:trHeight w:val="841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Степень новизны исследования (нет новизны; субъективная новизна (под которой подразумевается неизвестное в индивидуальном опыте исследователя научное знание, но известное, как правило, в общественном опыте); объективная новизна). </w:t>
            </w:r>
          </w:p>
        </w:tc>
      </w:tr>
      <w:tr w:rsidR="001956D5" w:rsidRPr="008D7155" w:rsidTr="001956D5">
        <w:trPr>
          <w:trHeight w:val="549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Соответствие содержания сформулированной теме, цели, гипотезе и поставленным задачам исследования. </w:t>
            </w:r>
          </w:p>
        </w:tc>
      </w:tr>
      <w:tr w:rsidR="001956D5" w:rsidRPr="008D7155" w:rsidTr="001956D5">
        <w:trPr>
          <w:trHeight w:val="838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Аргументированность и доказательность в изложении материала, подразумевающая использование современных методов исследования, наличие достаточного фактического материала, его логическую обработку. </w:t>
            </w:r>
          </w:p>
        </w:tc>
      </w:tr>
      <w:tr w:rsidR="001956D5" w:rsidRPr="008D7155" w:rsidTr="001956D5">
        <w:trPr>
          <w:trHeight w:val="277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 xml:space="preserve">Степень раскрытия темы (тема не раскрыта, раскрыта частично, раскрыта полностью). </w:t>
            </w:r>
          </w:p>
        </w:tc>
      </w:tr>
      <w:tr w:rsidR="001956D5" w:rsidRPr="008D7155" w:rsidTr="001956D5">
        <w:trPr>
          <w:trHeight w:val="579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6D5" w:rsidRPr="008D7155" w:rsidRDefault="001956D5" w:rsidP="001956D5">
            <w:pPr>
              <w:ind w:firstLine="10"/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Культура оформления материала, требующая анализа источников, грамотного проведения эксперимента, ясности изложения.</w:t>
            </w:r>
          </w:p>
        </w:tc>
      </w:tr>
    </w:tbl>
    <w:p w:rsidR="000B1943" w:rsidRPr="008D7155" w:rsidRDefault="004C3D9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>.</w:t>
      </w:r>
      <w:r w:rsidR="001956D5">
        <w:rPr>
          <w:sz w:val="24"/>
          <w:szCs w:val="24"/>
        </w:rPr>
        <w:t>7</w:t>
      </w:r>
      <w:r w:rsidR="00332035" w:rsidRPr="008D7155">
        <w:rPr>
          <w:sz w:val="24"/>
          <w:szCs w:val="24"/>
        </w:rPr>
        <w:t xml:space="preserve">. </w:t>
      </w:r>
      <w:r w:rsidR="000B1943" w:rsidRPr="008D7155">
        <w:rPr>
          <w:sz w:val="24"/>
          <w:szCs w:val="24"/>
        </w:rPr>
        <w:t>Критерии оценки публичной защиты работы</w:t>
      </w:r>
    </w:p>
    <w:tbl>
      <w:tblPr>
        <w:tblW w:w="9591" w:type="dxa"/>
        <w:tblInd w:w="-10" w:type="dxa"/>
        <w:tblLayout w:type="fixed"/>
        <w:tblLook w:val="0000"/>
      </w:tblPr>
      <w:tblGrid>
        <w:gridCol w:w="3348"/>
        <w:gridCol w:w="6243"/>
      </w:tblGrid>
      <w:tr w:rsidR="000B1943" w:rsidRPr="008D7155" w:rsidTr="0033203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943" w:rsidRPr="008D7155" w:rsidRDefault="000B1943" w:rsidP="008D7155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8D7155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43" w:rsidRPr="008D7155" w:rsidRDefault="000B1943" w:rsidP="008D7155">
            <w:pPr>
              <w:ind w:firstLine="567"/>
              <w:jc w:val="both"/>
              <w:rPr>
                <w:sz w:val="24"/>
                <w:szCs w:val="24"/>
              </w:rPr>
            </w:pPr>
            <w:r w:rsidRPr="008D7155">
              <w:rPr>
                <w:b/>
                <w:sz w:val="24"/>
                <w:szCs w:val="24"/>
              </w:rPr>
              <w:t>Характеристики</w:t>
            </w:r>
          </w:p>
        </w:tc>
      </w:tr>
      <w:tr w:rsidR="000B1943" w:rsidRPr="008D7155" w:rsidTr="0033203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Качество структуры доклада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композиция, логичность изложения, аргументированность, объем тезауруса</w:t>
            </w:r>
          </w:p>
        </w:tc>
      </w:tr>
      <w:tr w:rsidR="000B1943" w:rsidRPr="008D7155" w:rsidTr="00332035"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Культура выступления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b/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четкость и доступность изложения, речевая культура, удержание внимания  аудитории, чувство времени</w:t>
            </w:r>
          </w:p>
        </w:tc>
      </w:tr>
      <w:tr w:rsidR="000B1943" w:rsidRPr="008D7155" w:rsidTr="00332035"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эрудиция докладчика, компетентность, использование специальной терминологии</w:t>
            </w:r>
          </w:p>
        </w:tc>
      </w:tr>
      <w:tr w:rsidR="000B1943" w:rsidRPr="008D7155" w:rsidTr="0033203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943" w:rsidRPr="008D7155" w:rsidRDefault="000B1943" w:rsidP="001956D5">
            <w:pPr>
              <w:jc w:val="both"/>
              <w:rPr>
                <w:sz w:val="24"/>
                <w:szCs w:val="24"/>
              </w:rPr>
            </w:pPr>
            <w:r w:rsidRPr="008D7155">
              <w:rPr>
                <w:sz w:val="24"/>
                <w:szCs w:val="24"/>
              </w:rPr>
              <w:t>полнота ответов, убедительность, готовность к дискуссии, наличие собственной позиции и умение ее отстаивать, доброжелательность, контактность</w:t>
            </w:r>
          </w:p>
        </w:tc>
      </w:tr>
    </w:tbl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>.</w:t>
      </w:r>
      <w:r w:rsidR="001956D5">
        <w:rPr>
          <w:sz w:val="24"/>
          <w:szCs w:val="24"/>
        </w:rPr>
        <w:t>8</w:t>
      </w:r>
      <w:r w:rsidR="000B1943" w:rsidRPr="008D7155">
        <w:rPr>
          <w:sz w:val="24"/>
          <w:szCs w:val="24"/>
        </w:rPr>
        <w:t>. Критерии оценки учебного исследования</w:t>
      </w:r>
      <w:r w:rsidR="001956D5">
        <w:rPr>
          <w:sz w:val="24"/>
          <w:szCs w:val="24"/>
        </w:rPr>
        <w:t>.</w:t>
      </w:r>
    </w:p>
    <w:p w:rsidR="000B1943" w:rsidRPr="008D7155" w:rsidRDefault="000B1943" w:rsidP="001956D5">
      <w:pPr>
        <w:pStyle w:val="1"/>
      </w:pPr>
      <w:r w:rsidRPr="008D7155">
        <w:t xml:space="preserve">актуальность исследования, определяющая его важность для решения реальных проблем и характеризующая потенциальную ценность его результатов; </w:t>
      </w:r>
    </w:p>
    <w:p w:rsidR="000B1943" w:rsidRPr="008D7155" w:rsidRDefault="000B1943" w:rsidP="001956D5">
      <w:pPr>
        <w:pStyle w:val="1"/>
      </w:pPr>
      <w:r w:rsidRPr="008D7155">
        <w:t xml:space="preserve">практическая значимость исследования; </w:t>
      </w:r>
    </w:p>
    <w:p w:rsidR="000B1943" w:rsidRPr="008D7155" w:rsidRDefault="000B1943" w:rsidP="001956D5">
      <w:pPr>
        <w:pStyle w:val="1"/>
      </w:pPr>
      <w:r w:rsidRPr="008D7155">
        <w:t xml:space="preserve">степень новизны исследования (нет новизны; субъективная новизна (под которой подразумевается неизвестное в индивидуальном опыте исследователя научное знание, но известное, как правило, в общественном опыте); объективная новизна); </w:t>
      </w:r>
    </w:p>
    <w:p w:rsidR="000B1943" w:rsidRPr="008D7155" w:rsidRDefault="000B1943" w:rsidP="001956D5">
      <w:pPr>
        <w:pStyle w:val="1"/>
      </w:pPr>
      <w:r w:rsidRPr="008D7155">
        <w:t xml:space="preserve">соответствие содержания сформулированной теме, цели, гипотезе и поставленным задачам исследования; </w:t>
      </w:r>
    </w:p>
    <w:p w:rsidR="000B1943" w:rsidRPr="008D7155" w:rsidRDefault="000B1943" w:rsidP="001956D5">
      <w:pPr>
        <w:pStyle w:val="1"/>
      </w:pPr>
      <w:r w:rsidRPr="008D7155">
        <w:t xml:space="preserve">аргументированность и доказательность в изложении материала, подразумевающая использование современных методов исследования, наличие достаточного фактического материала, его логическую обработку; </w:t>
      </w:r>
    </w:p>
    <w:p w:rsidR="000B1943" w:rsidRPr="008D7155" w:rsidRDefault="000B1943" w:rsidP="001956D5">
      <w:pPr>
        <w:pStyle w:val="1"/>
      </w:pPr>
      <w:r w:rsidRPr="008D7155">
        <w:t xml:space="preserve">степень раскрытия темы (тема не раскрыта, раскрыта частично, раскрыта полностью); </w:t>
      </w:r>
    </w:p>
    <w:p w:rsidR="000B1943" w:rsidRPr="008D7155" w:rsidRDefault="000B1943" w:rsidP="001956D5">
      <w:pPr>
        <w:pStyle w:val="1"/>
      </w:pPr>
      <w:r w:rsidRPr="008D7155">
        <w:t>культура оформления материала, требующая анализа источников, грамотного проведения эксперимента, ясности изложения.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6</w:t>
      </w:r>
      <w:r w:rsidR="000B1943" w:rsidRPr="008D7155">
        <w:rPr>
          <w:sz w:val="24"/>
          <w:szCs w:val="24"/>
        </w:rPr>
        <w:t>.</w:t>
      </w:r>
      <w:r w:rsidR="001956D5">
        <w:rPr>
          <w:sz w:val="24"/>
          <w:szCs w:val="24"/>
        </w:rPr>
        <w:t>9</w:t>
      </w:r>
      <w:r w:rsidR="000B1943" w:rsidRPr="008D7155">
        <w:rPr>
          <w:sz w:val="24"/>
          <w:szCs w:val="24"/>
        </w:rPr>
        <w:t>.Критерии оценки публичной защиты работы</w:t>
      </w:r>
      <w:r w:rsidR="001956D5">
        <w:rPr>
          <w:sz w:val="24"/>
          <w:szCs w:val="24"/>
        </w:rPr>
        <w:t>.</w:t>
      </w:r>
    </w:p>
    <w:p w:rsidR="000B1943" w:rsidRPr="008D7155" w:rsidRDefault="000B1943" w:rsidP="001956D5">
      <w:pPr>
        <w:pStyle w:val="1"/>
      </w:pPr>
      <w:r w:rsidRPr="008D7155">
        <w:t xml:space="preserve">качество структуры доклада: композиция, логичность изложения, аргументированность, объем тезауруса; </w:t>
      </w:r>
    </w:p>
    <w:p w:rsidR="000B1943" w:rsidRPr="008D7155" w:rsidRDefault="000B1943" w:rsidP="001956D5">
      <w:pPr>
        <w:pStyle w:val="1"/>
      </w:pPr>
      <w:r w:rsidRPr="008D7155">
        <w:t xml:space="preserve">культура выступления: четкость и доступность изложения, речевая культура, удержание внимания аудитории, чувство времени; </w:t>
      </w:r>
    </w:p>
    <w:p w:rsidR="000B1943" w:rsidRPr="008D7155" w:rsidRDefault="000B1943" w:rsidP="001956D5">
      <w:pPr>
        <w:pStyle w:val="1"/>
      </w:pPr>
      <w:r w:rsidRPr="008D7155">
        <w:t xml:space="preserve">эрудиция докладчика, компетентность, использование специальной терминологии; </w:t>
      </w:r>
    </w:p>
    <w:p w:rsidR="001956D5" w:rsidRDefault="000B1943" w:rsidP="001956D5">
      <w:pPr>
        <w:pStyle w:val="1"/>
      </w:pPr>
      <w:r w:rsidRPr="008D7155">
        <w:lastRenderedPageBreak/>
        <w:t>качество ответов на вопросы: полнота ответов, убедительность, готовность к дискуссии, наличие собственной позиции и умение ее отстаивать, доброжелательность, контактность.</w:t>
      </w:r>
    </w:p>
    <w:p w:rsidR="000B1943" w:rsidRPr="008D7155" w:rsidRDefault="000B1943" w:rsidP="001956D5">
      <w:pPr>
        <w:pStyle w:val="1"/>
        <w:numPr>
          <w:ilvl w:val="0"/>
          <w:numId w:val="0"/>
        </w:numPr>
        <w:ind w:left="567"/>
      </w:pPr>
      <w:r w:rsidRPr="008D7155">
        <w:t xml:space="preserve"> </w:t>
      </w:r>
    </w:p>
    <w:p w:rsidR="000B1943" w:rsidRPr="008D7155" w:rsidRDefault="001956D5" w:rsidP="001956D5">
      <w:pPr>
        <w:pStyle w:val="a6"/>
        <w:suppressAutoHyphens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C3D93" w:rsidRPr="008D7155">
        <w:rPr>
          <w:b/>
          <w:sz w:val="24"/>
          <w:szCs w:val="24"/>
        </w:rPr>
        <w:t>.</w:t>
      </w:r>
      <w:r w:rsidR="00332035" w:rsidRPr="008D7155">
        <w:rPr>
          <w:b/>
          <w:sz w:val="24"/>
          <w:szCs w:val="24"/>
        </w:rPr>
        <w:t xml:space="preserve"> Общие требования к научно – исследовательским работам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>1. Выбор темы исследования.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При выборе темы необходимо учитывать два критерия: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субъективный – тема должна соответствовать интересам исследователя;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объективный: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а) тема должна быть актуальной, т.е. недостаточно изученной и важной в научном и (или) практическом отношениях;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б) тема должна быть реально выполнимой – надо иметь условия для успешного проведения работы (литература, материальное обеспечение).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2. Формирование цели исследования. Обычно она легко вытекает из темы работы.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>3. Знакомство с литературой по данной проблеме необходимо для определения состояния изученности темы, конкретизации цели исследования, выбора методов работы.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Сначала придется заняться поисками литературы, поскольку полноценное ее изучение – обязательное условие успешности выполняемого исследования.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После нахождения необходимого литературного источника можно приступить к работе с ним: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а) занести библиографические данные книги (статьи) в карточку, т.е. начать формирование собственной картотеки по теме;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б) целенаправленно начать конспектирование (выписывание цитат), исходя из задач исследования.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Что дает исследователю работа с литературой? </w:t>
      </w:r>
    </w:p>
    <w:p w:rsidR="000B1943" w:rsidRPr="008D7155" w:rsidRDefault="000B1943" w:rsidP="001956D5">
      <w:pPr>
        <w:pStyle w:val="1"/>
      </w:pPr>
      <w:r w:rsidRPr="008D7155">
        <w:t xml:space="preserve">ориентация в выбранной области научного исследования, в т.ч. есть необходимая информация о степени изученности отдельных вопросов, о нерешенных проблемах, следовательно исследователь может четко оценить и сформулировать актуальность темы; </w:t>
      </w:r>
    </w:p>
    <w:p w:rsidR="000B1943" w:rsidRPr="008D7155" w:rsidRDefault="000B1943" w:rsidP="001956D5">
      <w:pPr>
        <w:pStyle w:val="1"/>
      </w:pPr>
      <w:r w:rsidRPr="008D7155">
        <w:t xml:space="preserve">возможность написать главу работы «Обзор литературы»; </w:t>
      </w:r>
    </w:p>
    <w:p w:rsidR="000B1943" w:rsidRPr="008D7155" w:rsidRDefault="000B1943" w:rsidP="001956D5">
      <w:pPr>
        <w:pStyle w:val="1"/>
      </w:pPr>
      <w:r w:rsidRPr="008D7155">
        <w:t xml:space="preserve">возможность сформулировать задачи исследования, конкретизировать цель и разработать его план; </w:t>
      </w:r>
    </w:p>
    <w:p w:rsidR="000B1943" w:rsidRPr="008D7155" w:rsidRDefault="000B1943" w:rsidP="001956D5">
      <w:pPr>
        <w:pStyle w:val="1"/>
      </w:pPr>
      <w:r w:rsidRPr="008D7155">
        <w:t xml:space="preserve">способность проанализировать результаты своей работы, сравнить полученные данные с данными других исследователей.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4. Формулировка задач исследования – тех конкретных вопросов, на которые требуется получить ответ после выполнения научной работы.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5. Выбор и освоение методики – «инструмента», посредством которого будут решаться поставленные задачи.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6. Составление плана работы на весь период исследования.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7. Написание программы исследования , которая включает в себя следующие положения: </w:t>
      </w:r>
    </w:p>
    <w:p w:rsidR="000B1943" w:rsidRPr="008D7155" w:rsidRDefault="000B1943" w:rsidP="001956D5">
      <w:pPr>
        <w:pStyle w:val="1"/>
      </w:pPr>
      <w:r w:rsidRPr="008D7155">
        <w:t xml:space="preserve">основное содержание работы (ключевые вопросы, актуальность); </w:t>
      </w:r>
    </w:p>
    <w:p w:rsidR="000B1943" w:rsidRPr="008D7155" w:rsidRDefault="000B1943" w:rsidP="001956D5">
      <w:pPr>
        <w:pStyle w:val="1"/>
      </w:pPr>
      <w:r w:rsidRPr="008D7155">
        <w:t xml:space="preserve">цель, задачи исследования; </w:t>
      </w:r>
    </w:p>
    <w:p w:rsidR="000B1943" w:rsidRPr="008D7155" w:rsidRDefault="000B1943" w:rsidP="001956D5">
      <w:pPr>
        <w:pStyle w:val="1"/>
      </w:pPr>
      <w:r w:rsidRPr="008D7155">
        <w:t xml:space="preserve">описание методики выполнения работы; </w:t>
      </w:r>
    </w:p>
    <w:p w:rsidR="000B1943" w:rsidRPr="008D7155" w:rsidRDefault="000B1943" w:rsidP="001956D5">
      <w:pPr>
        <w:pStyle w:val="1"/>
      </w:pPr>
      <w:r w:rsidRPr="008D7155">
        <w:t xml:space="preserve">календарный план.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8. Выполнение основной части работы согласно выбранной методике. </w:t>
      </w:r>
    </w:p>
    <w:p w:rsidR="000B1943" w:rsidRPr="008D7155" w:rsidRDefault="000B194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Например: в экологических исследованиях этот этап подразделяется на подъэтап полевых работ (или эксперимент в лаборатории) и камеральную обработку полученных материалов.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 xml:space="preserve">9. Анализ результатов работы - сопоставление их с литературными данными, сопоставление гипотезы с экспериментальными данными и т.д. </w:t>
      </w:r>
    </w:p>
    <w:p w:rsidR="000B1943" w:rsidRPr="008D7155" w:rsidRDefault="00332035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7.</w:t>
      </w:r>
      <w:r w:rsidR="000B1943" w:rsidRPr="008D7155">
        <w:rPr>
          <w:sz w:val="24"/>
          <w:szCs w:val="24"/>
        </w:rPr>
        <w:t>10. Оформление результатов исследования в виде научных публикаций.</w:t>
      </w:r>
    </w:p>
    <w:p w:rsidR="001C51FE" w:rsidRPr="008D7155" w:rsidRDefault="001C51FE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</w:p>
    <w:p w:rsidR="00A64583" w:rsidRPr="008D7155" w:rsidRDefault="001956D5" w:rsidP="001956D5">
      <w:pPr>
        <w:tabs>
          <w:tab w:val="left" w:pos="851"/>
        </w:tabs>
        <w:ind w:right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4C3D93" w:rsidRPr="008D7155">
        <w:rPr>
          <w:b/>
          <w:sz w:val="24"/>
          <w:szCs w:val="24"/>
        </w:rPr>
        <w:t>.</w:t>
      </w:r>
      <w:r w:rsidR="00A64583" w:rsidRPr="008D7155">
        <w:rPr>
          <w:sz w:val="24"/>
          <w:szCs w:val="24"/>
        </w:rPr>
        <w:t xml:space="preserve"> </w:t>
      </w:r>
      <w:r w:rsidR="00A64583" w:rsidRPr="008D7155">
        <w:rPr>
          <w:b/>
          <w:bCs/>
          <w:sz w:val="24"/>
          <w:szCs w:val="24"/>
        </w:rPr>
        <w:t>Положение о научно-практической конференции учащихся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bCs/>
          <w:sz w:val="24"/>
          <w:szCs w:val="24"/>
        </w:rPr>
      </w:pPr>
      <w:r w:rsidRPr="008D7155">
        <w:rPr>
          <w:sz w:val="24"/>
          <w:szCs w:val="24"/>
        </w:rPr>
        <w:t>8.</w:t>
      </w:r>
      <w:r w:rsidRPr="008D7155">
        <w:rPr>
          <w:bCs/>
          <w:sz w:val="24"/>
          <w:szCs w:val="24"/>
        </w:rPr>
        <w:t>1.   Общие положения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8.1.1. Научно-практическая конференция учащихся (НПКу) - одна из основных форм учебно-исследовательской деятельности учащихся, это собрание учащихся, на котором обсуждаются отдельные (часто практические) вопросы.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8.1.2. НПКу является итогом учебно-исследовательской деятельности учащихся, которая связана с решением учащимися творческих, исследовательских задач с заранее неизвестным результатом (в различных областях науки, техники, искусства).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8.1.3. НПКу является заключительным этапом работы НО учащихся </w:t>
      </w:r>
      <w:r w:rsidR="008D7155">
        <w:rPr>
          <w:sz w:val="24"/>
          <w:szCs w:val="24"/>
        </w:rPr>
        <w:t>гимназии</w:t>
      </w:r>
      <w:r w:rsidRPr="008D7155">
        <w:rPr>
          <w:sz w:val="24"/>
          <w:szCs w:val="24"/>
        </w:rPr>
        <w:t>.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 xml:space="preserve">8.1.4. Участниками ППКу являются учащиеся, интересующиеся и занимающиеся научно-исследовательской работой, учителя </w:t>
      </w:r>
      <w:r w:rsidR="008D7155">
        <w:rPr>
          <w:sz w:val="24"/>
          <w:szCs w:val="24"/>
        </w:rPr>
        <w:t>гимназии</w:t>
      </w:r>
      <w:r w:rsidRPr="008D7155">
        <w:rPr>
          <w:sz w:val="24"/>
          <w:szCs w:val="24"/>
        </w:rPr>
        <w:t xml:space="preserve">, администрация </w:t>
      </w:r>
      <w:r w:rsidR="008D7155">
        <w:rPr>
          <w:sz w:val="24"/>
          <w:szCs w:val="24"/>
        </w:rPr>
        <w:t>гимназии</w:t>
      </w:r>
      <w:r w:rsidRPr="008D7155">
        <w:rPr>
          <w:sz w:val="24"/>
          <w:szCs w:val="24"/>
        </w:rPr>
        <w:t>, также все желающие.</w:t>
      </w:r>
    </w:p>
    <w:p w:rsidR="001C51FE" w:rsidRPr="008D7155" w:rsidRDefault="00A64583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8.1.5. НПКу проводится еж</w:t>
      </w:r>
      <w:r w:rsidR="001C51FE" w:rsidRPr="008D7155">
        <w:rPr>
          <w:sz w:val="24"/>
          <w:szCs w:val="24"/>
        </w:rPr>
        <w:t>егодно один раз в учебном году.</w:t>
      </w:r>
    </w:p>
    <w:p w:rsidR="00A64583" w:rsidRPr="008D7155" w:rsidRDefault="00A64583" w:rsidP="008D7155">
      <w:pPr>
        <w:tabs>
          <w:tab w:val="left" w:pos="851"/>
        </w:tabs>
        <w:ind w:right="284" w:firstLine="567"/>
        <w:jc w:val="both"/>
        <w:rPr>
          <w:bCs/>
          <w:sz w:val="24"/>
          <w:szCs w:val="24"/>
        </w:rPr>
      </w:pPr>
      <w:r w:rsidRPr="008D7155">
        <w:rPr>
          <w:bCs/>
          <w:sz w:val="24"/>
          <w:szCs w:val="24"/>
        </w:rPr>
        <w:t>8.2.    Начно-практическая конференция прводится с целью:</w:t>
      </w:r>
    </w:p>
    <w:p w:rsidR="00A64583" w:rsidRPr="008D7155" w:rsidRDefault="00A64583" w:rsidP="001956D5">
      <w:pPr>
        <w:pStyle w:val="1"/>
      </w:pPr>
      <w:r w:rsidRPr="008D7155">
        <w:t>Демонстрации приобретенных учащимися</w:t>
      </w:r>
      <w:r w:rsidR="00DC770A" w:rsidRPr="008D7155">
        <w:t xml:space="preserve"> знаний, умений и навыков научного исследования</w:t>
      </w:r>
    </w:p>
    <w:p w:rsidR="00A64583" w:rsidRPr="008D7155" w:rsidRDefault="00A64583" w:rsidP="001956D5">
      <w:pPr>
        <w:pStyle w:val="1"/>
      </w:pPr>
      <w:r w:rsidRPr="008D7155">
        <w:t>Развитие интеллектуальной, творческой инициативы и учебно-познавательных интересов учащихся.</w:t>
      </w:r>
    </w:p>
    <w:p w:rsidR="00A64583" w:rsidRPr="008D7155" w:rsidRDefault="00A64583" w:rsidP="001956D5">
      <w:pPr>
        <w:pStyle w:val="1"/>
      </w:pPr>
      <w:r w:rsidRPr="008D7155">
        <w:t>Активизация познавательной деятельности учащихся в рамках предметов, входящих в базисный учебный план.</w:t>
      </w:r>
    </w:p>
    <w:p w:rsidR="00A64583" w:rsidRPr="008D7155" w:rsidRDefault="00A64583" w:rsidP="001956D5">
      <w:pPr>
        <w:pStyle w:val="1"/>
      </w:pPr>
      <w:r w:rsidRPr="008D7155">
        <w:t>Формирование у учащихся потребности и установки на престижность занятий фундаментальными науками.</w:t>
      </w:r>
    </w:p>
    <w:p w:rsidR="00A64583" w:rsidRPr="008D7155" w:rsidRDefault="00A64583" w:rsidP="001956D5">
      <w:pPr>
        <w:pStyle w:val="1"/>
      </w:pPr>
      <w:r w:rsidRPr="008D7155">
        <w:t xml:space="preserve">Создание условий для профессионального самоопределения учащихся </w:t>
      </w:r>
      <w:r w:rsidR="008D7155">
        <w:t>гимназии</w:t>
      </w:r>
      <w:r w:rsidRPr="008D7155">
        <w:t>.</w:t>
      </w:r>
    </w:p>
    <w:p w:rsidR="00A64583" w:rsidRPr="008D7155" w:rsidRDefault="00A64583" w:rsidP="001956D5">
      <w:pPr>
        <w:pStyle w:val="1"/>
      </w:pPr>
      <w:r w:rsidRPr="008D7155">
        <w:t>Развитие коммуникативных умений и способностей учащихся.    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8.3. К участию в конференции допускаются учащиеся 1-11 классов, активно участвующие в работе научных секций</w:t>
      </w:r>
      <w:r w:rsidR="001956D5">
        <w:rPr>
          <w:sz w:val="24"/>
          <w:szCs w:val="24"/>
        </w:rPr>
        <w:t>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bCs/>
          <w:sz w:val="24"/>
          <w:szCs w:val="24"/>
        </w:rPr>
      </w:pPr>
      <w:r w:rsidRPr="008D7155">
        <w:rPr>
          <w:bCs/>
          <w:sz w:val="24"/>
          <w:szCs w:val="24"/>
        </w:rPr>
        <w:t>8.4.</w:t>
      </w:r>
      <w:r w:rsidR="00A64583" w:rsidRPr="008D7155">
        <w:rPr>
          <w:bCs/>
          <w:sz w:val="24"/>
          <w:szCs w:val="24"/>
        </w:rPr>
        <w:t xml:space="preserve">Организация </w:t>
      </w:r>
      <w:r w:rsidRPr="008D7155">
        <w:rPr>
          <w:bCs/>
          <w:sz w:val="24"/>
          <w:szCs w:val="24"/>
        </w:rPr>
        <w:t>работы научно-практической конференции</w:t>
      </w:r>
      <w:r w:rsidR="001956D5">
        <w:rPr>
          <w:bCs/>
          <w:sz w:val="24"/>
          <w:szCs w:val="24"/>
        </w:rPr>
        <w:t>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</w:t>
      </w:r>
      <w:r w:rsidR="00A64583" w:rsidRPr="008D7155">
        <w:rPr>
          <w:sz w:val="24"/>
          <w:szCs w:val="24"/>
        </w:rPr>
        <w:t xml:space="preserve">.1. НПКу готовится под руководством руководителя научного общества </w:t>
      </w:r>
      <w:r w:rsidR="008D7155">
        <w:rPr>
          <w:sz w:val="24"/>
          <w:szCs w:val="24"/>
        </w:rPr>
        <w:t>гимназии</w:t>
      </w:r>
      <w:r w:rsidR="00A64583" w:rsidRPr="008D7155">
        <w:rPr>
          <w:sz w:val="24"/>
          <w:szCs w:val="24"/>
        </w:rPr>
        <w:t>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8.4.</w:t>
      </w:r>
      <w:r w:rsidR="00A64583" w:rsidRPr="008D7155">
        <w:rPr>
          <w:sz w:val="24"/>
          <w:szCs w:val="24"/>
        </w:rPr>
        <w:t>2. Сообщения учащихся готовятся под руководством научного руководителя -учителя-предметника.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8.4.</w:t>
      </w:r>
      <w:r w:rsidR="00A64583" w:rsidRPr="008D7155">
        <w:rPr>
          <w:sz w:val="24"/>
          <w:szCs w:val="24"/>
        </w:rPr>
        <w:t>3. Сообщение может быть подготовлено учащимся самостоятельно.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8.4.</w:t>
      </w:r>
      <w:r w:rsidR="00A64583" w:rsidRPr="008D7155">
        <w:rPr>
          <w:sz w:val="24"/>
          <w:szCs w:val="24"/>
        </w:rPr>
        <w:t>4. Заявки на участие в конференции подаются не позднее чем за 10 дней до ее проведения.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8.4.</w:t>
      </w:r>
      <w:r w:rsidR="00A64583" w:rsidRPr="008D7155">
        <w:rPr>
          <w:sz w:val="24"/>
          <w:szCs w:val="24"/>
        </w:rPr>
        <w:t xml:space="preserve">5. Руководителем НО </w:t>
      </w:r>
      <w:r w:rsidR="008D7155">
        <w:rPr>
          <w:sz w:val="24"/>
          <w:szCs w:val="24"/>
        </w:rPr>
        <w:t>гимназии</w:t>
      </w:r>
      <w:r w:rsidR="00A64583" w:rsidRPr="008D7155">
        <w:rPr>
          <w:sz w:val="24"/>
          <w:szCs w:val="24"/>
        </w:rPr>
        <w:t xml:space="preserve"> составляется программа ППКу, в которой указывается выступающий, тема выступления и научный руководитель.</w:t>
      </w:r>
    </w:p>
    <w:p w:rsidR="001C51FE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8.4</w:t>
      </w:r>
      <w:r w:rsidR="00A64583" w:rsidRPr="008D7155">
        <w:rPr>
          <w:sz w:val="24"/>
          <w:szCs w:val="24"/>
        </w:rPr>
        <w:t>.6. Все выступления на ППКу являются регламентированными. Регламент - 10-15 минут па выступление.</w:t>
      </w:r>
    </w:p>
    <w:p w:rsidR="00DC770A" w:rsidRPr="008D7155" w:rsidRDefault="00DC770A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t>8.5. На конференцию могут быть представлены работы поискового и исследовательского характера, выполненные членами школьных секций индивидуально или в группе в форме доклада или отчета об эксперименте. Защита работы может сопровождаться слайдами, рисунками, чертежами, схемами</w:t>
      </w:r>
    </w:p>
    <w:p w:rsidR="00A64583" w:rsidRPr="008D7155" w:rsidRDefault="001C51FE" w:rsidP="008D7155">
      <w:pPr>
        <w:tabs>
          <w:tab w:val="left" w:pos="851"/>
        </w:tabs>
        <w:ind w:right="284" w:firstLine="567"/>
        <w:jc w:val="both"/>
        <w:rPr>
          <w:sz w:val="24"/>
          <w:szCs w:val="24"/>
        </w:rPr>
      </w:pPr>
      <w:r w:rsidRPr="008D7155">
        <w:rPr>
          <w:bCs/>
          <w:iCs/>
          <w:sz w:val="24"/>
          <w:szCs w:val="24"/>
        </w:rPr>
        <w:t>8.5.1.</w:t>
      </w:r>
      <w:r w:rsidR="00A64583" w:rsidRPr="008D7155">
        <w:rPr>
          <w:bCs/>
          <w:iCs/>
          <w:sz w:val="24"/>
          <w:szCs w:val="24"/>
        </w:rPr>
        <w:t>Критерии оценки научно-исследовательских работ учащихся - членов НОУ</w:t>
      </w:r>
    </w:p>
    <w:p w:rsidR="00A64583" w:rsidRPr="008D7155" w:rsidRDefault="00A64583" w:rsidP="00E54126">
      <w:pPr>
        <w:pStyle w:val="1"/>
      </w:pPr>
      <w:r w:rsidRPr="008D7155">
        <w:t>Актуальность проблемы, заявленной в теме исследования.</w:t>
      </w:r>
    </w:p>
    <w:p w:rsidR="00A64583" w:rsidRPr="008D7155" w:rsidRDefault="00A64583" w:rsidP="00E54126">
      <w:pPr>
        <w:pStyle w:val="1"/>
      </w:pPr>
      <w:r w:rsidRPr="008D7155">
        <w:t>Новизна.</w:t>
      </w:r>
    </w:p>
    <w:p w:rsidR="00A64583" w:rsidRPr="008D7155" w:rsidRDefault="00A64583" w:rsidP="00E54126">
      <w:pPr>
        <w:pStyle w:val="1"/>
      </w:pPr>
      <w:r w:rsidRPr="008D7155">
        <w:t>Объем   эксперимента.   Оригинальный,   самостоятельно   собранный   материал исследования.</w:t>
      </w:r>
    </w:p>
    <w:p w:rsidR="00A64583" w:rsidRPr="008D7155" w:rsidRDefault="00A64583" w:rsidP="00E54126">
      <w:pPr>
        <w:pStyle w:val="1"/>
      </w:pPr>
      <w:r w:rsidRPr="008D7155">
        <w:t>Освоение методов, приемов и подходов, соответствующих целям исследования.</w:t>
      </w:r>
    </w:p>
    <w:p w:rsidR="00A64583" w:rsidRPr="008D7155" w:rsidRDefault="00A64583" w:rsidP="00E54126">
      <w:pPr>
        <w:pStyle w:val="1"/>
      </w:pPr>
      <w:r w:rsidRPr="008D7155">
        <w:t>Знакомство с литературой по теме исследования.</w:t>
      </w:r>
    </w:p>
    <w:p w:rsidR="00A64583" w:rsidRPr="008D7155" w:rsidRDefault="00A64583" w:rsidP="00E54126">
      <w:pPr>
        <w:pStyle w:val="1"/>
      </w:pPr>
      <w:r w:rsidRPr="008D7155">
        <w:lastRenderedPageBreak/>
        <w:t>Умение анализировать полученные результаты с привлечением литературных данных.</w:t>
      </w:r>
    </w:p>
    <w:p w:rsidR="00A64583" w:rsidRPr="008D7155" w:rsidRDefault="00A64583" w:rsidP="00E54126">
      <w:pPr>
        <w:pStyle w:val="1"/>
      </w:pPr>
      <w:r w:rsidRPr="008D7155">
        <w:t>Правильное оформление работы.</w:t>
      </w:r>
    </w:p>
    <w:p w:rsidR="00A64583" w:rsidRPr="008D7155" w:rsidRDefault="00A64583" w:rsidP="00E54126">
      <w:pPr>
        <w:pStyle w:val="1"/>
      </w:pPr>
      <w:r w:rsidRPr="008D7155">
        <w:t>Доклад.</w:t>
      </w:r>
    </w:p>
    <w:p w:rsidR="001C51FE" w:rsidRPr="008D7155" w:rsidRDefault="00A64583" w:rsidP="00E54126">
      <w:pPr>
        <w:pStyle w:val="1"/>
      </w:pPr>
      <w:r w:rsidRPr="008D7155">
        <w:t>Умение отвечать на вопросы по теме исследования.</w:t>
      </w:r>
    </w:p>
    <w:p w:rsidR="00A64583" w:rsidRPr="008D7155" w:rsidRDefault="001C51FE" w:rsidP="008D7155">
      <w:pPr>
        <w:ind w:firstLine="567"/>
        <w:jc w:val="both"/>
        <w:rPr>
          <w:sz w:val="24"/>
          <w:szCs w:val="24"/>
        </w:rPr>
      </w:pPr>
      <w:r w:rsidRPr="008D7155">
        <w:rPr>
          <w:bCs/>
          <w:sz w:val="24"/>
          <w:szCs w:val="24"/>
        </w:rPr>
        <w:t>8.5.2</w:t>
      </w:r>
      <w:r w:rsidR="00A64583" w:rsidRPr="008D7155">
        <w:rPr>
          <w:bCs/>
          <w:sz w:val="24"/>
          <w:szCs w:val="24"/>
        </w:rPr>
        <w:t>. Правила оформления научной работы</w:t>
      </w:r>
    </w:p>
    <w:p w:rsidR="00A64583" w:rsidRPr="008D7155" w:rsidRDefault="00A64583" w:rsidP="00E54126">
      <w:pPr>
        <w:pStyle w:val="1"/>
      </w:pPr>
      <w:r w:rsidRPr="008D7155">
        <w:t>Титульный лист:</w:t>
      </w:r>
    </w:p>
    <w:p w:rsidR="00A64583" w:rsidRPr="008D7155" w:rsidRDefault="00A64583" w:rsidP="00E54126">
      <w:pPr>
        <w:pStyle w:val="1"/>
      </w:pPr>
      <w:r w:rsidRPr="008D7155">
        <w:t>Где выполнена работа;</w:t>
      </w:r>
    </w:p>
    <w:p w:rsidR="00A64583" w:rsidRPr="008D7155" w:rsidRDefault="00A64583" w:rsidP="00E54126">
      <w:pPr>
        <w:pStyle w:val="1"/>
      </w:pPr>
      <w:r w:rsidRPr="008D7155">
        <w:t>Название темы;</w:t>
      </w:r>
    </w:p>
    <w:p w:rsidR="00A64583" w:rsidRPr="008D7155" w:rsidRDefault="00A64583" w:rsidP="00E54126">
      <w:pPr>
        <w:pStyle w:val="1"/>
      </w:pPr>
      <w:r w:rsidRPr="008D7155">
        <w:t>Автор;</w:t>
      </w:r>
    </w:p>
    <w:p w:rsidR="00A64583" w:rsidRPr="008D7155" w:rsidRDefault="00A64583" w:rsidP="00E54126">
      <w:pPr>
        <w:pStyle w:val="1"/>
      </w:pPr>
      <w:r w:rsidRPr="008D7155">
        <w:t>Научный руководитель.</w:t>
      </w:r>
    </w:p>
    <w:p w:rsidR="00A64583" w:rsidRPr="008D7155" w:rsidRDefault="00A64583" w:rsidP="00E54126">
      <w:pPr>
        <w:pStyle w:val="1"/>
      </w:pPr>
      <w:r w:rsidRPr="008D7155">
        <w:t>Введение: обоснование актуальности темы, обзор научной литературы исследования.</w:t>
      </w:r>
    </w:p>
    <w:p w:rsidR="00A64583" w:rsidRPr="008D7155" w:rsidRDefault="00A64583" w:rsidP="00E54126">
      <w:pPr>
        <w:pStyle w:val="1"/>
      </w:pPr>
      <w:r w:rsidRPr="008D7155">
        <w:t>Материалы и методы исследования.</w:t>
      </w:r>
    </w:p>
    <w:p w:rsidR="00A64583" w:rsidRPr="008D7155" w:rsidRDefault="00A64583" w:rsidP="00E54126">
      <w:pPr>
        <w:pStyle w:val="1"/>
      </w:pPr>
      <w:r w:rsidRPr="008D7155">
        <w:t>Результаты исследования.</w:t>
      </w:r>
    </w:p>
    <w:p w:rsidR="00A64583" w:rsidRPr="008D7155" w:rsidRDefault="00A64583" w:rsidP="00E54126">
      <w:pPr>
        <w:pStyle w:val="1"/>
      </w:pPr>
      <w:r w:rsidRPr="008D7155">
        <w:t>Обсуждение полученных результаты исследования.</w:t>
      </w:r>
    </w:p>
    <w:p w:rsidR="00A64583" w:rsidRPr="008D7155" w:rsidRDefault="00A64583" w:rsidP="00E54126">
      <w:pPr>
        <w:pStyle w:val="1"/>
      </w:pPr>
      <w:r w:rsidRPr="008D7155">
        <w:t>Вывод.</w:t>
      </w:r>
    </w:p>
    <w:p w:rsidR="00A64583" w:rsidRPr="008D7155" w:rsidRDefault="00A64583" w:rsidP="00E54126">
      <w:pPr>
        <w:pStyle w:val="1"/>
      </w:pPr>
      <w:r w:rsidRPr="008D7155">
        <w:t>Список источников и литературы.</w:t>
      </w:r>
    </w:p>
    <w:p w:rsidR="00A64583" w:rsidRPr="008D7155" w:rsidRDefault="00A64583" w:rsidP="00E54126">
      <w:pPr>
        <w:pStyle w:val="1"/>
      </w:pPr>
      <w:r w:rsidRPr="008D7155">
        <w:t>Приложение (таблицы, графики, рисунки).</w:t>
      </w:r>
    </w:p>
    <w:p w:rsidR="00A64583" w:rsidRPr="008D7155" w:rsidRDefault="00A64583" w:rsidP="008D7155">
      <w:pPr>
        <w:ind w:firstLine="567"/>
        <w:jc w:val="both"/>
        <w:rPr>
          <w:sz w:val="24"/>
          <w:szCs w:val="24"/>
        </w:rPr>
      </w:pPr>
      <w:r w:rsidRPr="008D7155">
        <w:rPr>
          <w:sz w:val="24"/>
          <w:szCs w:val="24"/>
        </w:rPr>
        <w:br/>
      </w:r>
      <w:r w:rsidR="001C51FE" w:rsidRPr="008D7155">
        <w:rPr>
          <w:b/>
          <w:bCs/>
          <w:sz w:val="24"/>
          <w:szCs w:val="24"/>
        </w:rPr>
        <w:t xml:space="preserve"> </w:t>
      </w:r>
    </w:p>
    <w:sectPr w:rsidR="00A64583" w:rsidRPr="008D7155" w:rsidSect="008D7155">
      <w:footerReference w:type="default" r:id="rId7"/>
      <w:pgSz w:w="11906" w:h="16838"/>
      <w:pgMar w:top="1134" w:right="850" w:bottom="1134" w:left="1701" w:header="709" w:footer="7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28" w:rsidRDefault="00EF2B28" w:rsidP="008D7155">
      <w:r>
        <w:separator/>
      </w:r>
    </w:p>
  </w:endnote>
  <w:endnote w:type="continuationSeparator" w:id="0">
    <w:p w:rsidR="00EF2B28" w:rsidRDefault="00EF2B28" w:rsidP="008D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1383"/>
      <w:docPartObj>
        <w:docPartGallery w:val="Page Numbers (Bottom of Page)"/>
        <w:docPartUnique/>
      </w:docPartObj>
    </w:sdtPr>
    <w:sdtContent>
      <w:p w:rsidR="008D7155" w:rsidRDefault="00A10C99">
        <w:pPr>
          <w:pStyle w:val="aa"/>
          <w:jc w:val="right"/>
        </w:pPr>
        <w:fldSimple w:instr=" PAGE   \* MERGEFORMAT ">
          <w:r w:rsidR="00DC0CD5">
            <w:t>1</w:t>
          </w:r>
        </w:fldSimple>
      </w:p>
    </w:sdtContent>
  </w:sdt>
  <w:p w:rsidR="008D7155" w:rsidRDefault="008D71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28" w:rsidRDefault="00EF2B28" w:rsidP="008D7155">
      <w:r>
        <w:separator/>
      </w:r>
    </w:p>
  </w:footnote>
  <w:footnote w:type="continuationSeparator" w:id="0">
    <w:p w:rsidR="00EF2B28" w:rsidRDefault="00EF2B28" w:rsidP="008D7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4C0665"/>
    <w:multiLevelType w:val="multilevel"/>
    <w:tmpl w:val="9D6E09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A16EFE"/>
    <w:multiLevelType w:val="multilevel"/>
    <w:tmpl w:val="8E3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C04E7"/>
    <w:multiLevelType w:val="hybridMultilevel"/>
    <w:tmpl w:val="A7D2C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6F535B"/>
    <w:multiLevelType w:val="multilevel"/>
    <w:tmpl w:val="15B2C1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382A4F88"/>
    <w:multiLevelType w:val="hybridMultilevel"/>
    <w:tmpl w:val="D4C0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65D67"/>
    <w:multiLevelType w:val="hybridMultilevel"/>
    <w:tmpl w:val="E87C9762"/>
    <w:lvl w:ilvl="0" w:tplc="5A6A2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307164"/>
    <w:multiLevelType w:val="multilevel"/>
    <w:tmpl w:val="B202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23861"/>
    <w:multiLevelType w:val="hybridMultilevel"/>
    <w:tmpl w:val="6F2A23AA"/>
    <w:lvl w:ilvl="0" w:tplc="61103A8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86F10"/>
    <w:multiLevelType w:val="hybridMultilevel"/>
    <w:tmpl w:val="FA5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670FF"/>
    <w:multiLevelType w:val="hybridMultilevel"/>
    <w:tmpl w:val="928A1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B8159C"/>
    <w:multiLevelType w:val="multilevel"/>
    <w:tmpl w:val="53542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E913229"/>
    <w:multiLevelType w:val="hybridMultilevel"/>
    <w:tmpl w:val="7862C2D4"/>
    <w:lvl w:ilvl="0" w:tplc="4BC646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63F76"/>
    <w:multiLevelType w:val="hybridMultilevel"/>
    <w:tmpl w:val="2D50D8F4"/>
    <w:lvl w:ilvl="0" w:tplc="AB2C5F70">
      <w:start w:val="1"/>
      <w:numFmt w:val="bullet"/>
      <w:pStyle w:val="1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BF085D"/>
    <w:multiLevelType w:val="multilevel"/>
    <w:tmpl w:val="033C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A5C23"/>
    <w:multiLevelType w:val="hybridMultilevel"/>
    <w:tmpl w:val="D38A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724"/>
    <w:multiLevelType w:val="hybridMultilevel"/>
    <w:tmpl w:val="AD52C3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0746E2"/>
    <w:multiLevelType w:val="hybridMultilevel"/>
    <w:tmpl w:val="2650485A"/>
    <w:lvl w:ilvl="0" w:tplc="01544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97DCB"/>
    <w:multiLevelType w:val="hybridMultilevel"/>
    <w:tmpl w:val="6C88F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A2604B"/>
    <w:multiLevelType w:val="multilevel"/>
    <w:tmpl w:val="E328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6"/>
  </w:num>
  <w:num w:numId="5">
    <w:abstractNumId w:val="17"/>
  </w:num>
  <w:num w:numId="6">
    <w:abstractNumId w:val="19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15"/>
  </w:num>
  <w:num w:numId="18">
    <w:abstractNumId w:val="8"/>
  </w:num>
  <w:num w:numId="19">
    <w:abstractNumId w:val="20"/>
  </w:num>
  <w:num w:numId="20">
    <w:abstractNumId w:val="4"/>
  </w:num>
  <w:num w:numId="21">
    <w:abstractNumId w:val="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A2D"/>
    <w:rsid w:val="0009230A"/>
    <w:rsid w:val="000B1943"/>
    <w:rsid w:val="00155473"/>
    <w:rsid w:val="001956D5"/>
    <w:rsid w:val="001C51FE"/>
    <w:rsid w:val="002B14C5"/>
    <w:rsid w:val="00332035"/>
    <w:rsid w:val="004B4703"/>
    <w:rsid w:val="004C2499"/>
    <w:rsid w:val="004C3D93"/>
    <w:rsid w:val="004D346E"/>
    <w:rsid w:val="00521679"/>
    <w:rsid w:val="005537A5"/>
    <w:rsid w:val="005A01A1"/>
    <w:rsid w:val="005A180F"/>
    <w:rsid w:val="00605FFF"/>
    <w:rsid w:val="00612A2D"/>
    <w:rsid w:val="00640B0A"/>
    <w:rsid w:val="00653F6D"/>
    <w:rsid w:val="006D440C"/>
    <w:rsid w:val="007269B0"/>
    <w:rsid w:val="00786523"/>
    <w:rsid w:val="007907FE"/>
    <w:rsid w:val="008D7155"/>
    <w:rsid w:val="00942DE7"/>
    <w:rsid w:val="00943FDC"/>
    <w:rsid w:val="00955DCF"/>
    <w:rsid w:val="00A10C99"/>
    <w:rsid w:val="00A274EA"/>
    <w:rsid w:val="00A64583"/>
    <w:rsid w:val="00AC0FAA"/>
    <w:rsid w:val="00BB509F"/>
    <w:rsid w:val="00C1372B"/>
    <w:rsid w:val="00C63666"/>
    <w:rsid w:val="00CB3619"/>
    <w:rsid w:val="00D27415"/>
    <w:rsid w:val="00D32C29"/>
    <w:rsid w:val="00DC0CD5"/>
    <w:rsid w:val="00DC770A"/>
    <w:rsid w:val="00DD20F6"/>
    <w:rsid w:val="00E27767"/>
    <w:rsid w:val="00E54126"/>
    <w:rsid w:val="00EE0FAC"/>
    <w:rsid w:val="00EF2B28"/>
    <w:rsid w:val="00F07B2F"/>
    <w:rsid w:val="00F2194F"/>
    <w:rsid w:val="00F271B2"/>
    <w:rsid w:val="00F6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2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0F"/>
    <w:rPr>
      <w:rFonts w:ascii="Tahoma" w:eastAsia="Times New Roman" w:hAnsi="Tahoma" w:cs="Tahoma"/>
      <w:noProof/>
      <w:sz w:val="16"/>
      <w:szCs w:val="16"/>
    </w:rPr>
  </w:style>
  <w:style w:type="paragraph" w:styleId="a5">
    <w:name w:val="Normal (Web)"/>
    <w:basedOn w:val="a"/>
    <w:unhideWhenUsed/>
    <w:rsid w:val="005A180F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5A180F"/>
    <w:pPr>
      <w:ind w:left="720"/>
      <w:contextualSpacing/>
    </w:pPr>
  </w:style>
  <w:style w:type="paragraph" w:customStyle="1" w:styleId="1">
    <w:name w:val="Стиль1"/>
    <w:basedOn w:val="a6"/>
    <w:link w:val="10"/>
    <w:qFormat/>
    <w:rsid w:val="008D7155"/>
    <w:pPr>
      <w:numPr>
        <w:numId w:val="22"/>
      </w:numPr>
      <w:tabs>
        <w:tab w:val="left" w:pos="993"/>
        <w:tab w:val="left" w:pos="1276"/>
      </w:tabs>
      <w:ind w:left="0" w:firstLine="567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D7155"/>
    <w:pPr>
      <w:tabs>
        <w:tab w:val="center" w:pos="4677"/>
        <w:tab w:val="right" w:pos="9355"/>
      </w:tabs>
    </w:pPr>
  </w:style>
  <w:style w:type="character" w:customStyle="1" w:styleId="a7">
    <w:name w:val="Абзац списка Знак"/>
    <w:basedOn w:val="a0"/>
    <w:link w:val="a6"/>
    <w:uiPriority w:val="34"/>
    <w:rsid w:val="008D7155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10">
    <w:name w:val="Стиль1 Знак"/>
    <w:basedOn w:val="a7"/>
    <w:link w:val="1"/>
    <w:rsid w:val="008D7155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D7155"/>
    <w:rPr>
      <w:rFonts w:ascii="Times New Roman" w:eastAsia="Times New Roman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71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155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4</cp:revision>
  <dcterms:created xsi:type="dcterms:W3CDTF">2015-10-23T13:03:00Z</dcterms:created>
  <dcterms:modified xsi:type="dcterms:W3CDTF">2015-10-28T13:29:00Z</dcterms:modified>
</cp:coreProperties>
</file>