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9B6C51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9B6C51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9B6C51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9B6C51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B6C51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9B6C51" w:rsidRDefault="009B6C51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9B6C51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9B6C51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B6C51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1729BF" w:rsidRDefault="001729BF" w:rsidP="001729BF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1729BF">
        <w:rPr>
          <w:sz w:val="24"/>
          <w:szCs w:val="24"/>
        </w:rPr>
        <w:t xml:space="preserve">ПОЛОЖЕНИЕ </w:t>
      </w:r>
    </w:p>
    <w:p w:rsidR="001729BF" w:rsidRDefault="001729BF" w:rsidP="001729BF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1729BF">
        <w:rPr>
          <w:sz w:val="24"/>
          <w:szCs w:val="24"/>
        </w:rPr>
        <w:t>о формах получения образования в гимназии</w:t>
      </w:r>
    </w:p>
    <w:p w:rsidR="001729BF" w:rsidRPr="001729BF" w:rsidRDefault="001729BF" w:rsidP="001729BF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1729BF" w:rsidRPr="001729BF" w:rsidRDefault="001729BF" w:rsidP="00483363">
      <w:pPr>
        <w:pStyle w:val="22"/>
        <w:numPr>
          <w:ilvl w:val="0"/>
          <w:numId w:val="2"/>
        </w:numPr>
        <w:shd w:val="clear" w:color="auto" w:fill="auto"/>
        <w:tabs>
          <w:tab w:val="left" w:pos="2127"/>
        </w:tabs>
        <w:spacing w:line="240" w:lineRule="auto"/>
        <w:rPr>
          <w:sz w:val="24"/>
          <w:szCs w:val="24"/>
        </w:rPr>
      </w:pPr>
      <w:r w:rsidRPr="001729BF">
        <w:rPr>
          <w:sz w:val="24"/>
          <w:szCs w:val="24"/>
        </w:rPr>
        <w:t>Общие положения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51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27Э-ФЗ «Об образовании в Российской Федерации», Типовым положением об общеобразовательном учреждении, Уставом гимназии. 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51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 xml:space="preserve">Формы получения образования и формы </w:t>
      </w:r>
      <w:proofErr w:type="gramStart"/>
      <w:r w:rsidRPr="001729BF">
        <w:rPr>
          <w:sz w:val="24"/>
          <w:szCs w:val="24"/>
        </w:rPr>
        <w:t>обучения</w:t>
      </w:r>
      <w:proofErr w:type="gramEnd"/>
      <w:r w:rsidRPr="001729BF">
        <w:rPr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51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 xml:space="preserve">Обучение в ОУ осуществляется в очной, </w:t>
      </w:r>
      <w:proofErr w:type="spellStart"/>
      <w:r w:rsidRPr="001729BF">
        <w:rPr>
          <w:sz w:val="24"/>
          <w:szCs w:val="24"/>
        </w:rPr>
        <w:t>очно-заочной</w:t>
      </w:r>
      <w:proofErr w:type="spellEnd"/>
      <w:r w:rsidRPr="001729BF">
        <w:rPr>
          <w:sz w:val="24"/>
          <w:szCs w:val="24"/>
        </w:rPr>
        <w:t xml:space="preserve"> или заочной форме освоения </w:t>
      </w:r>
      <w:proofErr w:type="gramStart"/>
      <w:r w:rsidRPr="001729BF">
        <w:rPr>
          <w:sz w:val="24"/>
          <w:szCs w:val="24"/>
        </w:rPr>
        <w:t>обучающимися</w:t>
      </w:r>
      <w:proofErr w:type="gramEnd"/>
      <w:r w:rsidRPr="001729BF">
        <w:rPr>
          <w:sz w:val="24"/>
          <w:szCs w:val="24"/>
        </w:rPr>
        <w:t xml:space="preserve"> образовательных программ  начального общего, основного общего и среднего общего образования с учетом потребностей, возможностей личности и в зависимости от объема обязательных занятий педагогического работника с обучающимися.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51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1729BF" w:rsidRPr="001729BF" w:rsidRDefault="001729BF" w:rsidP="001729BF">
      <w:pPr>
        <w:pStyle w:val="23"/>
        <w:shd w:val="clear" w:color="auto" w:fill="auto"/>
        <w:tabs>
          <w:tab w:val="left" w:pos="651"/>
        </w:tabs>
        <w:spacing w:before="0" w:after="0" w:line="240" w:lineRule="auto"/>
        <w:ind w:firstLine="567"/>
        <w:rPr>
          <w:sz w:val="24"/>
          <w:szCs w:val="24"/>
        </w:rPr>
      </w:pPr>
    </w:p>
    <w:p w:rsidR="001729BF" w:rsidRPr="001729BF" w:rsidRDefault="001729BF" w:rsidP="009B6C51">
      <w:pPr>
        <w:pStyle w:val="22"/>
        <w:numPr>
          <w:ilvl w:val="0"/>
          <w:numId w:val="2"/>
        </w:numPr>
        <w:shd w:val="clear" w:color="auto" w:fill="auto"/>
        <w:tabs>
          <w:tab w:val="left" w:pos="1403"/>
        </w:tabs>
        <w:spacing w:line="240" w:lineRule="auto"/>
        <w:rPr>
          <w:sz w:val="24"/>
          <w:szCs w:val="24"/>
        </w:rPr>
      </w:pPr>
      <w:r w:rsidRPr="001729BF">
        <w:rPr>
          <w:sz w:val="24"/>
          <w:szCs w:val="24"/>
        </w:rPr>
        <w:t>Организация обучения учащихся в зависимости от формы</w:t>
      </w:r>
      <w:r>
        <w:rPr>
          <w:sz w:val="24"/>
          <w:szCs w:val="24"/>
        </w:rPr>
        <w:t xml:space="preserve"> </w:t>
      </w:r>
      <w:r w:rsidRPr="001729BF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1729BF">
        <w:rPr>
          <w:sz w:val="24"/>
          <w:szCs w:val="24"/>
        </w:rPr>
        <w:t>образования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1729BF">
        <w:rPr>
          <w:sz w:val="24"/>
          <w:szCs w:val="24"/>
        </w:rPr>
        <w:t>Обучающимся</w:t>
      </w:r>
      <w:proofErr w:type="gramEnd"/>
      <w:r w:rsidRPr="001729BF">
        <w:rPr>
          <w:sz w:val="24"/>
          <w:szCs w:val="24"/>
        </w:rPr>
        <w:t xml:space="preserve"> предоставляются академические права на:</w:t>
      </w:r>
    </w:p>
    <w:p w:rsidR="001729BF" w:rsidRPr="001729BF" w:rsidRDefault="001729BF" w:rsidP="001729BF">
      <w:pPr>
        <w:pStyle w:val="1"/>
      </w:pPr>
      <w:r w:rsidRPr="001729BF">
        <w:t>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729BF" w:rsidRPr="001729BF" w:rsidRDefault="001729BF" w:rsidP="001729BF">
      <w:pPr>
        <w:pStyle w:val="1"/>
      </w:pPr>
      <w:r w:rsidRPr="001729BF"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</w:t>
      </w:r>
      <w:r>
        <w:rPr>
          <w:rStyle w:val="11"/>
          <w:rFonts w:eastAsia="Arial Unicode MS"/>
          <w:sz w:val="24"/>
          <w:szCs w:val="24"/>
          <w:u w:val="none"/>
        </w:rPr>
        <w:t>щи</w:t>
      </w:r>
      <w:r w:rsidRPr="001729BF">
        <w:t xml:space="preserve">, бесплатной </w:t>
      </w:r>
      <w:proofErr w:type="spellStart"/>
      <w:r w:rsidRPr="001729BF">
        <w:t>психолого-медико-педагогической</w:t>
      </w:r>
      <w:proofErr w:type="spellEnd"/>
      <w:r w:rsidRPr="001729BF">
        <w:t xml:space="preserve"> коррекции;</w:t>
      </w:r>
    </w:p>
    <w:p w:rsidR="001729BF" w:rsidRPr="001729BF" w:rsidRDefault="001729BF" w:rsidP="001729BF">
      <w:pPr>
        <w:pStyle w:val="1"/>
      </w:pPr>
      <w:proofErr w:type="gramStart"/>
      <w:r w:rsidRPr="001729BF">
        <w:t>обучение</w:t>
      </w:r>
      <w:proofErr w:type="gramEnd"/>
      <w:r w:rsidRPr="001729BF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 xml:space="preserve">Обучение в различных формах образования организуется в соответствии с образовательной программой, уставом ОУ, учебным планом, </w:t>
      </w:r>
      <w:proofErr w:type="gramStart"/>
      <w:r w:rsidRPr="001729BF">
        <w:rPr>
          <w:sz w:val="24"/>
          <w:szCs w:val="24"/>
        </w:rPr>
        <w:t>отражающими</w:t>
      </w:r>
      <w:proofErr w:type="gramEnd"/>
      <w:r w:rsidRPr="001729BF">
        <w:rPr>
          <w:sz w:val="24"/>
          <w:szCs w:val="24"/>
        </w:rPr>
        <w:t xml:space="preserve"> образовательную стратегию и особенности ОУ.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1729BF">
        <w:rPr>
          <w:sz w:val="24"/>
          <w:szCs w:val="24"/>
        </w:rPr>
        <w:t>Обучение</w:t>
      </w:r>
      <w:proofErr w:type="gramEnd"/>
      <w:r w:rsidRPr="001729BF"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потребностей, интересов обучающихся и в порядке, установленном локальными нормативными актами гимназии. При прохождении обучения в соответствии с индивидуальным учебным планом его продолжительность может быть изменена гимназией с учетом особенностей и образовательных потребностей конкретного учащегося.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>Для детей, нуждающихся в длительном лечении и не имеющих возможности по состоянию здоровья посещать Гимназию, на основании справки из лечебного учреждения (клинико-экспертного заключения учреждения здравоохранения) и заявления родителей (законных представителей) таких обучающихся, Гимназия организует индивидуальное обучение на дому. Порядок организации обучения на дому регламентируется соответствующим Положением, принимаемым и утверждаемым  Гимназией в соответствии с законодательными и иными нормативными правовыми актами Российской Федерации и Владимирской области.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 xml:space="preserve">Занятия на дому с учащимися ведутся по индивидуальному расписанию. Родители </w:t>
      </w:r>
      <w:r w:rsidRPr="001729BF">
        <w:rPr>
          <w:sz w:val="24"/>
          <w:szCs w:val="24"/>
        </w:rPr>
        <w:lastRenderedPageBreak/>
        <w:t>(законные представители) обязаны создать условия для проведения занятий на дому.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>Ответственность за выполнение режима занятий несет администрация образовательного учреждения в соответствии с законодательством РФ и</w:t>
      </w:r>
    </w:p>
    <w:p w:rsidR="001729BF" w:rsidRPr="001729BF" w:rsidRDefault="001729BF" w:rsidP="001729BF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>Уставом образовательного учреждения. Образовательное учреждение организует и координирует методическую, диагностическую, консультативную помощь семьям детей, обучающихся по болезни на дому.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>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гимназии.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 xml:space="preserve">При освоении общеобразовательных программ в заочной форме гимназия предоставляет </w:t>
      </w:r>
      <w:proofErr w:type="gramStart"/>
      <w:r w:rsidRPr="001729BF">
        <w:rPr>
          <w:sz w:val="24"/>
          <w:szCs w:val="24"/>
        </w:rPr>
        <w:t>обучающемуся</w:t>
      </w:r>
      <w:proofErr w:type="gramEnd"/>
      <w:r w:rsidRPr="001729BF">
        <w:rPr>
          <w:sz w:val="24"/>
          <w:szCs w:val="24"/>
        </w:rPr>
        <w:t>:</w:t>
      </w:r>
    </w:p>
    <w:p w:rsidR="001729BF" w:rsidRPr="001729BF" w:rsidRDefault="001729BF" w:rsidP="001729BF">
      <w:pPr>
        <w:pStyle w:val="1"/>
      </w:pPr>
      <w:r w:rsidRPr="001729BF">
        <w:t>адресные данные образовательного учреждения (телефоны, сайт Ин</w:t>
      </w:r>
      <w:r w:rsidRPr="001729BF">
        <w:softHyphen/>
        <w:t>тернета, адрес электронной почты);</w:t>
      </w:r>
    </w:p>
    <w:p w:rsidR="001729BF" w:rsidRPr="001729BF" w:rsidRDefault="001729BF" w:rsidP="001729BF">
      <w:pPr>
        <w:pStyle w:val="1"/>
      </w:pPr>
      <w:r w:rsidRPr="001729BF">
        <w:t>учебный план;</w:t>
      </w:r>
    </w:p>
    <w:p w:rsidR="001729BF" w:rsidRPr="001729BF" w:rsidRDefault="001729BF" w:rsidP="001729BF">
      <w:pPr>
        <w:pStyle w:val="1"/>
      </w:pPr>
      <w:r w:rsidRPr="001729BF">
        <w:t>план учебной работы на полугодие или учебный год;</w:t>
      </w:r>
    </w:p>
    <w:p w:rsidR="001729BF" w:rsidRPr="001729BF" w:rsidRDefault="001729BF" w:rsidP="001729BF">
      <w:pPr>
        <w:pStyle w:val="1"/>
      </w:pPr>
      <w:r w:rsidRPr="001729BF">
        <w:t>учебники;</w:t>
      </w:r>
    </w:p>
    <w:p w:rsidR="001729BF" w:rsidRPr="001729BF" w:rsidRDefault="001729BF" w:rsidP="001729BF">
      <w:pPr>
        <w:pStyle w:val="1"/>
      </w:pPr>
      <w:r w:rsidRPr="001729BF">
        <w:t>перечень практических и лабораторных работ с рекомендациями по их подготовке;</w:t>
      </w:r>
    </w:p>
    <w:p w:rsidR="001729BF" w:rsidRPr="001729BF" w:rsidRDefault="001729BF" w:rsidP="001729BF">
      <w:pPr>
        <w:pStyle w:val="1"/>
      </w:pPr>
      <w:r w:rsidRPr="001729BF">
        <w:t>контрольные работы с образцами их оформления;</w:t>
      </w:r>
    </w:p>
    <w:p w:rsidR="001729BF" w:rsidRPr="001729BF" w:rsidRDefault="001729BF" w:rsidP="001729BF">
      <w:pPr>
        <w:pStyle w:val="1"/>
      </w:pPr>
      <w:r w:rsidRPr="001729BF">
        <w:t>перечень методических комплектов для выполнения заданий;</w:t>
      </w:r>
    </w:p>
    <w:p w:rsidR="001729BF" w:rsidRPr="001729BF" w:rsidRDefault="001729BF" w:rsidP="001729BF">
      <w:pPr>
        <w:pStyle w:val="1"/>
      </w:pPr>
      <w:r w:rsidRPr="001729BF">
        <w:t xml:space="preserve">справку-вызов для получения дополнительного отпуска по месту работы </w:t>
      </w:r>
      <w:proofErr w:type="gramStart"/>
      <w:r w:rsidRPr="001729BF">
        <w:t>обучающимся</w:t>
      </w:r>
      <w:proofErr w:type="gramEnd"/>
      <w:r w:rsidRPr="001729BF">
        <w:t>, выполняющим учебный план.</w:t>
      </w:r>
    </w:p>
    <w:p w:rsidR="001729BF" w:rsidRPr="001729BF" w:rsidRDefault="001729BF" w:rsidP="00483363">
      <w:pPr>
        <w:pStyle w:val="23"/>
        <w:numPr>
          <w:ilvl w:val="1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567"/>
        <w:rPr>
          <w:sz w:val="24"/>
          <w:szCs w:val="24"/>
        </w:rPr>
      </w:pPr>
      <w:r w:rsidRPr="001729BF">
        <w:rPr>
          <w:sz w:val="24"/>
          <w:szCs w:val="24"/>
        </w:rPr>
        <w:t>Образовательный процесс для заочных групп может быть организован:</w:t>
      </w:r>
    </w:p>
    <w:p w:rsidR="001729BF" w:rsidRPr="001729BF" w:rsidRDefault="001729BF" w:rsidP="001729BF">
      <w:pPr>
        <w:pStyle w:val="1"/>
      </w:pPr>
      <w:r w:rsidRPr="001729BF">
        <w:t>в течение всего учебного года;</w:t>
      </w:r>
    </w:p>
    <w:p w:rsidR="001729BF" w:rsidRPr="001729BF" w:rsidRDefault="001729BF" w:rsidP="001729BF">
      <w:pPr>
        <w:pStyle w:val="1"/>
      </w:pPr>
      <w:r w:rsidRPr="001729BF">
        <w:t>в виде экзаменационных сессий.</w:t>
      </w:r>
    </w:p>
    <w:p w:rsidR="00E64256" w:rsidRPr="001729BF" w:rsidRDefault="001729BF" w:rsidP="001729BF">
      <w:pPr>
        <w:ind w:firstLine="567"/>
        <w:jc w:val="both"/>
        <w:rPr>
          <w:rFonts w:ascii="Times New Roman" w:hAnsi="Times New Roman"/>
          <w:b/>
          <w:sz w:val="24"/>
        </w:rPr>
      </w:pPr>
      <w:r w:rsidRPr="001729BF">
        <w:rPr>
          <w:rFonts w:ascii="Times New Roman" w:hAnsi="Times New Roman"/>
          <w:sz w:val="24"/>
        </w:rPr>
        <w:t>Гимназия несет ответственность перед обучающимися, их родителями (законными представителями), органами управления образованием за реали</w:t>
      </w:r>
      <w:r w:rsidRPr="001729BF">
        <w:rPr>
          <w:rFonts w:ascii="Times New Roman" w:hAnsi="Times New Roman"/>
          <w:sz w:val="24"/>
        </w:rPr>
        <w:softHyphen/>
        <w:t xml:space="preserve">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</w:t>
      </w:r>
      <w:proofErr w:type="gramStart"/>
      <w:r w:rsidRPr="001729BF">
        <w:rPr>
          <w:rFonts w:ascii="Times New Roman" w:hAnsi="Times New Roman"/>
          <w:sz w:val="24"/>
        </w:rPr>
        <w:t>федеральному</w:t>
      </w:r>
      <w:proofErr w:type="gramEnd"/>
      <w:r w:rsidRPr="001729BF">
        <w:rPr>
          <w:rFonts w:ascii="Times New Roman" w:hAnsi="Times New Roman"/>
          <w:sz w:val="24"/>
        </w:rPr>
        <w:t xml:space="preserve"> государственно</w:t>
      </w:r>
    </w:p>
    <w:sectPr w:rsidR="00E64256" w:rsidRPr="001729BF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E8" w:rsidRDefault="008C16E8" w:rsidP="005B1570">
      <w:r>
        <w:separator/>
      </w:r>
    </w:p>
  </w:endnote>
  <w:endnote w:type="continuationSeparator" w:id="0">
    <w:p w:rsidR="008C16E8" w:rsidRDefault="008C16E8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81608B">
        <w:pPr>
          <w:pStyle w:val="a8"/>
          <w:jc w:val="right"/>
        </w:pPr>
        <w:fldSimple w:instr=" PAGE   \* MERGEFORMAT ">
          <w:r w:rsidR="009B6C51">
            <w:rPr>
              <w:noProof/>
            </w:rPr>
            <w:t>2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E8" w:rsidRDefault="008C16E8" w:rsidP="005B1570">
      <w:r>
        <w:separator/>
      </w:r>
    </w:p>
  </w:footnote>
  <w:footnote w:type="continuationSeparator" w:id="0">
    <w:p w:rsidR="008C16E8" w:rsidRDefault="008C16E8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719F3F40"/>
    <w:multiLevelType w:val="multilevel"/>
    <w:tmpl w:val="C47691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B0AC0"/>
    <w:rsid w:val="001121E8"/>
    <w:rsid w:val="00135683"/>
    <w:rsid w:val="001450D1"/>
    <w:rsid w:val="001729BF"/>
    <w:rsid w:val="001917F4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83363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81608B"/>
    <w:rsid w:val="0083710E"/>
    <w:rsid w:val="008443AC"/>
    <w:rsid w:val="00874A69"/>
    <w:rsid w:val="008A6B36"/>
    <w:rsid w:val="008C16E8"/>
    <w:rsid w:val="008D556B"/>
    <w:rsid w:val="009212F6"/>
    <w:rsid w:val="009314E6"/>
    <w:rsid w:val="00933323"/>
    <w:rsid w:val="00950275"/>
    <w:rsid w:val="009B6C51"/>
    <w:rsid w:val="009D4F92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  <w:jc w:val="both"/>
    </w:pPr>
    <w:rPr>
      <w:rFonts w:ascii="Times New Roman" w:eastAsia="Times New Roman" w:hAnsi="Times New Roman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2015-10-27T10:56:00Z</dcterms:created>
  <dcterms:modified xsi:type="dcterms:W3CDTF">2015-10-28T13:03:00Z</dcterms:modified>
</cp:coreProperties>
</file>